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00A71" w14:textId="77777777" w:rsidR="008B0B33" w:rsidRDefault="008B0B33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</w:p>
    <w:p w14:paraId="462D5948" w14:textId="77777777" w:rsidR="008B0B33" w:rsidRDefault="008B0B33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</w:p>
    <w:p w14:paraId="54C6FCE4" w14:textId="77777777" w:rsidR="008B0B33" w:rsidRDefault="008B0B33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</w:p>
    <w:p w14:paraId="5FAF865E" w14:textId="77777777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3DFBE2B" w14:textId="33DC1FEE" w:rsidR="002D1FE3" w:rsidRPr="00913029" w:rsidRDefault="002D1FE3" w:rsidP="00266C08">
      <w:pPr>
        <w:spacing w:after="0" w:line="240" w:lineRule="auto"/>
        <w:jc w:val="center"/>
        <w:rPr>
          <w:rFonts w:cs="Calibri"/>
          <w:sz w:val="24"/>
          <w:szCs w:val="32"/>
        </w:rPr>
      </w:pPr>
      <w:r w:rsidRPr="00913029">
        <w:rPr>
          <w:rFonts w:cs="Calibri"/>
          <w:sz w:val="24"/>
          <w:szCs w:val="32"/>
        </w:rPr>
        <w:t>AL 3</w:t>
      </w:r>
      <w:r w:rsidR="00102714">
        <w:rPr>
          <w:rFonts w:cs="Calibri"/>
          <w:sz w:val="24"/>
          <w:szCs w:val="32"/>
        </w:rPr>
        <w:t>0</w:t>
      </w:r>
      <w:r w:rsidRPr="00913029">
        <w:rPr>
          <w:rFonts w:cs="Calibri"/>
          <w:sz w:val="24"/>
          <w:szCs w:val="32"/>
        </w:rPr>
        <w:t xml:space="preserve"> DE</w:t>
      </w:r>
      <w:r w:rsidR="00102714">
        <w:rPr>
          <w:rFonts w:cs="Calibri"/>
          <w:sz w:val="24"/>
          <w:szCs w:val="32"/>
        </w:rPr>
        <w:t xml:space="preserve"> JUNI</w:t>
      </w:r>
      <w:r w:rsidR="00354F1C">
        <w:rPr>
          <w:rFonts w:cs="Calibri"/>
          <w:sz w:val="24"/>
          <w:szCs w:val="32"/>
        </w:rPr>
        <w:t>O</w:t>
      </w:r>
      <w:r w:rsidR="008B0B33" w:rsidRPr="00913029">
        <w:rPr>
          <w:rFonts w:cs="Calibri"/>
          <w:sz w:val="24"/>
          <w:szCs w:val="32"/>
        </w:rPr>
        <w:t xml:space="preserve"> DEL 202</w:t>
      </w:r>
      <w:r w:rsidR="00354F1C">
        <w:rPr>
          <w:rFonts w:cs="Calibri"/>
          <w:sz w:val="24"/>
          <w:szCs w:val="32"/>
        </w:rPr>
        <w:t>6</w:t>
      </w:r>
    </w:p>
    <w:p w14:paraId="798F3F79" w14:textId="77777777" w:rsidR="002D1FE3" w:rsidRDefault="002D1FE3" w:rsidP="002D1FE3">
      <w:pPr>
        <w:spacing w:after="0" w:line="240" w:lineRule="auto"/>
        <w:jc w:val="both"/>
        <w:rPr>
          <w:rFonts w:cs="Calibri"/>
        </w:rPr>
      </w:pPr>
    </w:p>
    <w:p w14:paraId="07830C95" w14:textId="77777777" w:rsidR="002D1FE3" w:rsidRDefault="002D1FE3" w:rsidP="002D1FE3">
      <w:pPr>
        <w:spacing w:after="0" w:line="240" w:lineRule="auto"/>
        <w:jc w:val="both"/>
        <w:rPr>
          <w:rFonts w:cs="Calibri"/>
        </w:rPr>
      </w:pPr>
    </w:p>
    <w:p w14:paraId="49865AEA" w14:textId="77777777" w:rsidR="002D1FE3" w:rsidRDefault="002D1FE3" w:rsidP="002D1FE3">
      <w:pPr>
        <w:spacing w:after="0" w:line="240" w:lineRule="auto"/>
        <w:jc w:val="both"/>
        <w:rPr>
          <w:rFonts w:cs="Calibri"/>
        </w:rPr>
      </w:pPr>
    </w:p>
    <w:p w14:paraId="425A91FB" w14:textId="77777777" w:rsidR="002D1FE3" w:rsidRDefault="002D1FE3" w:rsidP="002D1FE3">
      <w:pPr>
        <w:spacing w:after="0" w:line="240" w:lineRule="auto"/>
        <w:jc w:val="center"/>
        <w:rPr>
          <w:rFonts w:ascii="Arial" w:hAnsi="Arial" w:cs="Arial"/>
          <w:b/>
          <w:sz w:val="28"/>
          <w:szCs w:val="40"/>
        </w:rPr>
      </w:pPr>
    </w:p>
    <w:p w14:paraId="011D6671" w14:textId="4F54E755" w:rsidR="002D1FE3" w:rsidRDefault="002D1FE3" w:rsidP="00D30242">
      <w:pPr>
        <w:spacing w:after="0" w:line="240" w:lineRule="auto"/>
        <w:jc w:val="center"/>
        <w:rPr>
          <w:rFonts w:ascii="Arial" w:hAnsi="Arial" w:cs="Arial"/>
          <w:b/>
          <w:sz w:val="28"/>
          <w:szCs w:val="40"/>
        </w:rPr>
      </w:pPr>
      <w:r w:rsidRPr="00C124E8">
        <w:rPr>
          <w:rFonts w:ascii="Arial" w:hAnsi="Arial" w:cs="Arial"/>
          <w:b/>
          <w:sz w:val="28"/>
          <w:szCs w:val="40"/>
        </w:rPr>
        <w:t>NO SE UTILIZA</w:t>
      </w:r>
      <w:r>
        <w:rPr>
          <w:rFonts w:ascii="Arial" w:hAnsi="Arial" w:cs="Arial"/>
          <w:b/>
          <w:sz w:val="28"/>
          <w:szCs w:val="40"/>
        </w:rPr>
        <w:t>RON RELACIONES</w:t>
      </w:r>
      <w:r w:rsidRPr="00C124E8">
        <w:rPr>
          <w:rFonts w:ascii="Arial" w:hAnsi="Arial" w:cs="Arial"/>
          <w:b/>
          <w:sz w:val="28"/>
          <w:szCs w:val="40"/>
        </w:rPr>
        <w:t xml:space="preserve"> DE ESQUEMAS BURSÁTILES Y DE COBERTURAS FINANCIERAS.</w:t>
      </w:r>
    </w:p>
    <w:p w14:paraId="59BBEEC8" w14:textId="77777777" w:rsidR="00374FE8" w:rsidRDefault="00374FE8" w:rsidP="00374FE8"/>
    <w:p w14:paraId="40D85A59" w14:textId="1591FB89" w:rsidR="00445B0C" w:rsidRPr="00564EB9" w:rsidRDefault="00445B0C" w:rsidP="00564EB9"/>
    <w:sectPr w:rsidR="00445B0C" w:rsidRPr="00564EB9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B94C3" w14:textId="77777777" w:rsidR="00946211" w:rsidRDefault="00946211" w:rsidP="00564EB9">
      <w:pPr>
        <w:spacing w:after="0" w:line="240" w:lineRule="auto"/>
      </w:pPr>
      <w:r>
        <w:separator/>
      </w:r>
    </w:p>
  </w:endnote>
  <w:endnote w:type="continuationSeparator" w:id="0">
    <w:p w14:paraId="328BFCF4" w14:textId="77777777" w:rsidR="00946211" w:rsidRDefault="00946211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D816F" w14:textId="77777777" w:rsidR="00946211" w:rsidRDefault="00946211" w:rsidP="00564EB9">
      <w:pPr>
        <w:spacing w:after="0" w:line="240" w:lineRule="auto"/>
      </w:pPr>
      <w:r>
        <w:separator/>
      </w:r>
    </w:p>
  </w:footnote>
  <w:footnote w:type="continuationSeparator" w:id="0">
    <w:p w14:paraId="6CCDA6A3" w14:textId="77777777" w:rsidR="00946211" w:rsidRDefault="00946211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F2CC7"/>
    <w:rsid w:val="00102714"/>
    <w:rsid w:val="002114A1"/>
    <w:rsid w:val="00266C08"/>
    <w:rsid w:val="002D1FE3"/>
    <w:rsid w:val="00354F1C"/>
    <w:rsid w:val="00374FE8"/>
    <w:rsid w:val="00445B0C"/>
    <w:rsid w:val="00564EB9"/>
    <w:rsid w:val="0056592E"/>
    <w:rsid w:val="00657345"/>
    <w:rsid w:val="006A7370"/>
    <w:rsid w:val="007A352D"/>
    <w:rsid w:val="008B0B33"/>
    <w:rsid w:val="00913029"/>
    <w:rsid w:val="00946211"/>
    <w:rsid w:val="0098139B"/>
    <w:rsid w:val="00AD3897"/>
    <w:rsid w:val="00B17E61"/>
    <w:rsid w:val="00B245E2"/>
    <w:rsid w:val="00CC2A95"/>
    <w:rsid w:val="00D30242"/>
    <w:rsid w:val="00E5357A"/>
    <w:rsid w:val="00E93774"/>
    <w:rsid w:val="00EC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table" w:styleId="Tablaconcuadrcula">
    <w:name w:val="Table Grid"/>
    <w:basedOn w:val="Tablanormal"/>
    <w:uiPriority w:val="59"/>
    <w:rsid w:val="002D1FE3"/>
    <w:rPr>
      <w:sz w:val="22"/>
      <w:szCs w:val="22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74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4FE8"/>
    <w:rPr>
      <w:rFonts w:ascii="Segoe UI" w:eastAsia="Calibri" w:hAnsi="Segoe UI" w:cs="Segoe UI"/>
      <w:sz w:val="18"/>
      <w:szCs w:val="18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C9452B-3284-463B-B2EB-A3A46C3DA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CUENTA PUBLICA</cp:lastModifiedBy>
  <cp:revision>20</cp:revision>
  <cp:lastPrinted>2024-01-29T23:22:00Z</cp:lastPrinted>
  <dcterms:created xsi:type="dcterms:W3CDTF">2017-04-17T19:50:00Z</dcterms:created>
  <dcterms:modified xsi:type="dcterms:W3CDTF">2026-07-29T22:16:00Z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