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13898" w14:textId="77777777" w:rsidR="000B7810" w:rsidRPr="00657009" w:rsidRDefault="000B7810" w:rsidP="00657009">
      <w:pPr>
        <w:spacing w:after="0" w:line="240" w:lineRule="auto"/>
        <w:jc w:val="center"/>
        <w:rPr>
          <w:rFonts w:ascii="Times New Roman" w:hAnsi="Times New Roman"/>
          <w:sz w:val="24"/>
          <w:szCs w:val="24"/>
        </w:rPr>
      </w:pPr>
    </w:p>
    <w:p w14:paraId="122516F5" w14:textId="77777777" w:rsidR="000B7810" w:rsidRPr="00657009" w:rsidRDefault="000B7810" w:rsidP="00657009">
      <w:pPr>
        <w:spacing w:after="0" w:line="240" w:lineRule="auto"/>
        <w:jc w:val="center"/>
        <w:rPr>
          <w:rFonts w:ascii="Times New Roman" w:hAnsi="Times New Roman"/>
          <w:sz w:val="24"/>
          <w:szCs w:val="24"/>
        </w:rPr>
      </w:pPr>
    </w:p>
    <w:p w14:paraId="5DAC3706" w14:textId="77777777" w:rsidR="007D1E76" w:rsidRPr="00E74967" w:rsidRDefault="00B94191" w:rsidP="007D1E76">
      <w:pPr>
        <w:spacing w:after="0" w:line="240" w:lineRule="auto"/>
        <w:jc w:val="center"/>
        <w:rPr>
          <w:rFonts w:cs="Calibri"/>
          <w:b/>
          <w:sz w:val="28"/>
          <w:szCs w:val="28"/>
        </w:rPr>
      </w:pPr>
      <w:hyperlink r:id="rId7" w:history="1">
        <w:r w:rsidR="007D1E76" w:rsidRPr="00E74967">
          <w:rPr>
            <w:rStyle w:val="Hipervnculo"/>
            <w:rFonts w:cs="Calibri"/>
            <w:b/>
            <w:sz w:val="28"/>
            <w:szCs w:val="28"/>
          </w:rPr>
          <w:t>NOTAS DE GESTIÓN ADMINISTRATIVA</w:t>
        </w:r>
      </w:hyperlink>
    </w:p>
    <w:p w14:paraId="32C7D1CC" w14:textId="77777777" w:rsidR="007D1E76" w:rsidRPr="00E74967" w:rsidRDefault="007D1E76" w:rsidP="007D1E76">
      <w:pPr>
        <w:spacing w:after="0" w:line="240" w:lineRule="auto"/>
        <w:jc w:val="both"/>
        <w:rPr>
          <w:rFonts w:cs="Calibri"/>
        </w:rPr>
      </w:pPr>
    </w:p>
    <w:p w14:paraId="36C8592D" w14:textId="77777777" w:rsidR="007D1E76" w:rsidRPr="00E74967" w:rsidRDefault="007D1E76" w:rsidP="007D1E76">
      <w:pPr>
        <w:spacing w:after="0" w:line="240" w:lineRule="auto"/>
        <w:jc w:val="both"/>
        <w:rPr>
          <w:rFonts w:cs="Calibri"/>
        </w:rPr>
      </w:pPr>
    </w:p>
    <w:p w14:paraId="3F11D390"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29EE0857" w14:textId="77777777" w:rsidR="007D1E76" w:rsidRPr="00E74967" w:rsidRDefault="007D1E76" w:rsidP="007D1E76">
      <w:pPr>
        <w:spacing w:after="0" w:line="240" w:lineRule="auto"/>
        <w:jc w:val="both"/>
        <w:rPr>
          <w:rFonts w:cs="Calibri"/>
        </w:rPr>
      </w:pPr>
    </w:p>
    <w:p w14:paraId="2BC2C0F5"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w:t>
      </w:r>
      <w:r w:rsidR="000A6CAA">
        <w:rPr>
          <w:rFonts w:cs="Calibri"/>
        </w:rPr>
        <w:t>yeron en las decisiones del peri</w:t>
      </w:r>
      <w:r w:rsidRPr="00E74967">
        <w:rPr>
          <w:rFonts w:cs="Calibri"/>
        </w:rPr>
        <w:t>odo, y que deberán ser considerados en la elaboración de los estados financieros para la mayor comprensión de los m</w:t>
      </w:r>
      <w:r w:rsidR="00E00323" w:rsidRPr="00E74967">
        <w:rPr>
          <w:rFonts w:cs="Calibri"/>
        </w:rPr>
        <w:t>ismos y sus particularidades.</w:t>
      </w:r>
    </w:p>
    <w:p w14:paraId="69713830" w14:textId="77777777" w:rsidR="007D1E76" w:rsidRPr="00E74967" w:rsidRDefault="007D1E76" w:rsidP="007D1E76">
      <w:pPr>
        <w:spacing w:after="0" w:line="240" w:lineRule="auto"/>
        <w:jc w:val="both"/>
        <w:rPr>
          <w:rFonts w:cs="Calibri"/>
        </w:rPr>
      </w:pPr>
    </w:p>
    <w:p w14:paraId="37858AB1"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19266871" w14:textId="77777777" w:rsidR="007D1E76" w:rsidRPr="00E74967" w:rsidRDefault="007D1E76" w:rsidP="007D1E76">
      <w:pPr>
        <w:pStyle w:val="Prrafodelista"/>
        <w:spacing w:after="0" w:line="240" w:lineRule="auto"/>
        <w:jc w:val="both"/>
        <w:rPr>
          <w:rFonts w:cs="Calibri"/>
        </w:rPr>
      </w:pPr>
    </w:p>
    <w:p w14:paraId="71817D1B" w14:textId="77777777" w:rsidR="007D1E76" w:rsidRPr="00E74967" w:rsidRDefault="007D1E76" w:rsidP="007D1E76">
      <w:pPr>
        <w:pStyle w:val="Prrafodelista"/>
        <w:numPr>
          <w:ilvl w:val="0"/>
          <w:numId w:val="1"/>
        </w:numPr>
        <w:spacing w:after="0" w:line="240" w:lineRule="auto"/>
        <w:jc w:val="both"/>
        <w:rPr>
          <w:rFonts w:cs="Calibri"/>
        </w:rPr>
      </w:pPr>
      <w:r w:rsidRPr="00E74967">
        <w:rPr>
          <w:rFonts w:cs="Calibri"/>
        </w:rPr>
        <w:t>Las notas de gestión administrativa deben contener los siguientes puntos:</w:t>
      </w:r>
    </w:p>
    <w:p w14:paraId="0FA96EA5" w14:textId="77777777" w:rsidR="007D1E76" w:rsidRPr="00E74967" w:rsidRDefault="007D1E76" w:rsidP="007D1E76">
      <w:pPr>
        <w:spacing w:after="0" w:line="240" w:lineRule="auto"/>
        <w:jc w:val="both"/>
        <w:rPr>
          <w:rFonts w:cs="Calibri"/>
        </w:rPr>
      </w:pPr>
    </w:p>
    <w:p w14:paraId="720670E7" w14:textId="77777777" w:rsidR="007D1E76" w:rsidRPr="00E74967" w:rsidRDefault="007D1E76" w:rsidP="007D1E76">
      <w:pPr>
        <w:spacing w:after="0" w:line="240" w:lineRule="auto"/>
        <w:jc w:val="both"/>
        <w:rPr>
          <w:rFonts w:cs="Calibri"/>
        </w:rPr>
      </w:pPr>
    </w:p>
    <w:p w14:paraId="7C263A43" w14:textId="77777777" w:rsidR="007D1E76" w:rsidRPr="00E74967" w:rsidRDefault="007D1E76" w:rsidP="007D1E76">
      <w:pPr>
        <w:spacing w:after="0" w:line="240" w:lineRule="auto"/>
        <w:jc w:val="both"/>
        <w:rPr>
          <w:rFonts w:cs="Calibri"/>
        </w:rPr>
      </w:pPr>
      <w:r w:rsidRPr="00E74967">
        <w:rPr>
          <w:rFonts w:cs="Calibri"/>
          <w:b/>
        </w:rPr>
        <w:t>1. Introducción:</w:t>
      </w:r>
    </w:p>
    <w:p w14:paraId="61960F5A"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54D7E901" w14:textId="77777777" w:rsidR="00820E1A" w:rsidRDefault="00820E1A" w:rsidP="007D1E76">
      <w:pPr>
        <w:spacing w:after="0" w:line="240" w:lineRule="auto"/>
        <w:jc w:val="both"/>
        <w:rPr>
          <w:rFonts w:cs="Calibri"/>
        </w:rPr>
      </w:pPr>
    </w:p>
    <w:p w14:paraId="7A12A81F" w14:textId="5A6C275C" w:rsidR="00820E1A" w:rsidRPr="00820E1A" w:rsidRDefault="00820E1A" w:rsidP="007D1E76">
      <w:pPr>
        <w:spacing w:after="0" w:line="240" w:lineRule="auto"/>
        <w:jc w:val="both"/>
        <w:rPr>
          <w:rFonts w:cs="Calibri"/>
          <w:color w:val="002060"/>
        </w:rPr>
      </w:pPr>
      <w:r w:rsidRPr="00820E1A">
        <w:rPr>
          <w:rFonts w:cs="Calibri"/>
          <w:color w:val="002060"/>
        </w:rPr>
        <w:t xml:space="preserve">ORGANISMO PÚBLICO DESCENTRALIZADO DE LA ADMINISTRACIÓN PÚBLICA MUNICIPAL CON EJERCICIO DE </w:t>
      </w:r>
      <w:r w:rsidR="00D46592">
        <w:rPr>
          <w:rFonts w:cs="Calibri"/>
          <w:color w:val="002060"/>
        </w:rPr>
        <w:t xml:space="preserve">SU </w:t>
      </w:r>
      <w:r w:rsidRPr="00820E1A">
        <w:rPr>
          <w:rFonts w:cs="Calibri"/>
          <w:color w:val="002060"/>
        </w:rPr>
        <w:t xml:space="preserve">PATRIMONIO PROPIO Y AUTONOMIA DE OPERACIÓN EN SU BASE PRINCIPAL EL CONSEJO </w:t>
      </w:r>
      <w:r w:rsidR="00546420">
        <w:rPr>
          <w:rFonts w:cs="Calibri"/>
          <w:color w:val="002060"/>
        </w:rPr>
        <w:t>DIRECTIVO, CUYO OBJETO</w:t>
      </w:r>
      <w:r w:rsidRPr="00820E1A">
        <w:rPr>
          <w:rFonts w:cs="Calibri"/>
          <w:color w:val="002060"/>
        </w:rPr>
        <w:t xml:space="preserve"> ES LA PRESTACIÓN DEL SERVICIO PÚBLICO DE AGUA POTABLE ALCANTARILLADO Y SANEAMIENTO.</w:t>
      </w:r>
    </w:p>
    <w:p w14:paraId="04F5C884" w14:textId="1B651A64" w:rsidR="007D1E76" w:rsidRPr="00E74967" w:rsidRDefault="007D1E76" w:rsidP="007D1E76">
      <w:pPr>
        <w:spacing w:after="0" w:line="240" w:lineRule="auto"/>
        <w:jc w:val="both"/>
        <w:rPr>
          <w:rFonts w:cs="Calibri"/>
        </w:rPr>
      </w:pPr>
    </w:p>
    <w:p w14:paraId="641A2D64" w14:textId="77777777" w:rsidR="007D1E76" w:rsidRPr="00E74967" w:rsidRDefault="007D1E76" w:rsidP="007D1E76">
      <w:pPr>
        <w:spacing w:after="0" w:line="240" w:lineRule="auto"/>
        <w:jc w:val="both"/>
        <w:rPr>
          <w:rFonts w:cs="Calibri"/>
        </w:rPr>
      </w:pPr>
    </w:p>
    <w:p w14:paraId="5B4C536E"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1A2997B4" w14:textId="77777777" w:rsidR="007D1E76" w:rsidRPr="00E74967" w:rsidRDefault="007D1E76" w:rsidP="007D1E76">
      <w:pPr>
        <w:spacing w:after="0" w:line="240" w:lineRule="auto"/>
        <w:jc w:val="both"/>
        <w:rPr>
          <w:rFonts w:cs="Calibri"/>
        </w:rPr>
      </w:pPr>
    </w:p>
    <w:p w14:paraId="48AD87B7" w14:textId="77777777" w:rsidR="007D1E76" w:rsidRPr="00E74967"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43C6194" w14:textId="77777777" w:rsidR="007D1E76" w:rsidRDefault="007D1E76" w:rsidP="007D1E76">
      <w:pPr>
        <w:spacing w:after="0" w:line="240" w:lineRule="auto"/>
        <w:jc w:val="both"/>
        <w:rPr>
          <w:rFonts w:cs="Calibri"/>
          <w:u w:val="single"/>
        </w:rPr>
      </w:pPr>
    </w:p>
    <w:p w14:paraId="5B784C65" w14:textId="60599531" w:rsidR="00820E1A" w:rsidRPr="00820E1A" w:rsidRDefault="00820E1A" w:rsidP="00820E1A">
      <w:pPr>
        <w:tabs>
          <w:tab w:val="left" w:pos="2166"/>
        </w:tabs>
        <w:spacing w:after="0" w:line="240" w:lineRule="auto"/>
        <w:jc w:val="both"/>
        <w:rPr>
          <w:rFonts w:cs="Calibri"/>
          <w:color w:val="002060"/>
        </w:rPr>
      </w:pPr>
      <w:r w:rsidRPr="00820E1A">
        <w:rPr>
          <w:rFonts w:cs="Calibri"/>
          <w:color w:val="002060"/>
        </w:rPr>
        <w:t xml:space="preserve">LA ADMINISTRACIÓN </w:t>
      </w:r>
      <w:r w:rsidR="00D46592">
        <w:rPr>
          <w:rFonts w:cs="Calibri"/>
          <w:color w:val="002060"/>
        </w:rPr>
        <w:t>DE SUS</w:t>
      </w:r>
      <w:r w:rsidRPr="00820E1A">
        <w:rPr>
          <w:rFonts w:cs="Calibri"/>
          <w:color w:val="002060"/>
        </w:rPr>
        <w:t xml:space="preserve"> FINANZAS DEL ORGANISMO SON GENERADAS BAJO RECURSOS PROPIOS DE RECAUDACIÓN. </w:t>
      </w:r>
    </w:p>
    <w:p w14:paraId="3117B288" w14:textId="77777777" w:rsidR="00820E1A" w:rsidRPr="00E74967" w:rsidRDefault="00820E1A" w:rsidP="00820E1A">
      <w:pPr>
        <w:tabs>
          <w:tab w:val="left" w:pos="2166"/>
        </w:tabs>
        <w:spacing w:after="0" w:line="240" w:lineRule="auto"/>
        <w:jc w:val="both"/>
        <w:rPr>
          <w:rFonts w:cs="Calibri"/>
        </w:rPr>
      </w:pPr>
    </w:p>
    <w:p w14:paraId="7528DE33"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BE13FB7" w14:textId="77777777" w:rsidR="007D1E76" w:rsidRPr="00E74967" w:rsidRDefault="007D1E76" w:rsidP="007D1E76">
      <w:pPr>
        <w:spacing w:after="0" w:line="240" w:lineRule="auto"/>
        <w:jc w:val="both"/>
        <w:rPr>
          <w:rFonts w:cs="Calibri"/>
        </w:rPr>
      </w:pPr>
    </w:p>
    <w:p w14:paraId="4B562C9E" w14:textId="77777777" w:rsidR="007D1E76" w:rsidRPr="00E74967" w:rsidRDefault="007D1E76" w:rsidP="007D1E76">
      <w:pPr>
        <w:spacing w:after="0" w:line="240" w:lineRule="auto"/>
        <w:jc w:val="both"/>
        <w:rPr>
          <w:rFonts w:cs="Calibri"/>
        </w:rPr>
      </w:pPr>
      <w:r w:rsidRPr="00E74967">
        <w:rPr>
          <w:rFonts w:cs="Calibri"/>
        </w:rPr>
        <w:t>Se informará sobre:</w:t>
      </w:r>
    </w:p>
    <w:p w14:paraId="43FA7AC5" w14:textId="77777777" w:rsidR="007D1E76" w:rsidRPr="00E74967" w:rsidRDefault="007D1E76" w:rsidP="007D1E76">
      <w:pPr>
        <w:spacing w:after="0" w:line="240" w:lineRule="auto"/>
        <w:jc w:val="both"/>
        <w:rPr>
          <w:rFonts w:cs="Calibri"/>
        </w:rPr>
      </w:pPr>
    </w:p>
    <w:p w14:paraId="7B44BB71" w14:textId="77777777" w:rsidR="007D1E76" w:rsidRPr="00820E1A" w:rsidRDefault="007D1E76" w:rsidP="00820E1A">
      <w:pPr>
        <w:pStyle w:val="Prrafodelista"/>
        <w:numPr>
          <w:ilvl w:val="0"/>
          <w:numId w:val="2"/>
        </w:numPr>
        <w:spacing w:after="0" w:line="240" w:lineRule="auto"/>
        <w:jc w:val="both"/>
        <w:rPr>
          <w:rFonts w:cs="Calibri"/>
        </w:rPr>
      </w:pPr>
      <w:r w:rsidRPr="00820E1A">
        <w:rPr>
          <w:rFonts w:cs="Calibri"/>
        </w:rPr>
        <w:t>Fecha de creación del ente.</w:t>
      </w:r>
    </w:p>
    <w:p w14:paraId="16D7E320" w14:textId="77777777" w:rsidR="00820E1A" w:rsidRPr="00820E1A" w:rsidRDefault="00820E1A" w:rsidP="00820E1A">
      <w:pPr>
        <w:pStyle w:val="Prrafodelista"/>
        <w:spacing w:after="0" w:line="240" w:lineRule="auto"/>
        <w:jc w:val="both"/>
        <w:rPr>
          <w:rFonts w:cs="Calibri"/>
        </w:rPr>
      </w:pPr>
    </w:p>
    <w:p w14:paraId="7FFAB832" w14:textId="40E6A447" w:rsidR="00820E1A" w:rsidRDefault="009F7F17" w:rsidP="007D1E76">
      <w:pPr>
        <w:spacing w:after="0" w:line="240" w:lineRule="auto"/>
        <w:jc w:val="both"/>
        <w:rPr>
          <w:rFonts w:cs="Calibri"/>
          <w:color w:val="002060"/>
        </w:rPr>
      </w:pPr>
      <w:r w:rsidRPr="00820E1A">
        <w:rPr>
          <w:rFonts w:cs="Calibri"/>
          <w:color w:val="002060"/>
        </w:rPr>
        <w:t>28 DE OCTUBRE 2005</w:t>
      </w:r>
    </w:p>
    <w:p w14:paraId="5079577D" w14:textId="77777777" w:rsidR="00820E1A" w:rsidRDefault="00820E1A" w:rsidP="007D1E76">
      <w:pPr>
        <w:spacing w:after="0" w:line="240" w:lineRule="auto"/>
        <w:jc w:val="both"/>
        <w:rPr>
          <w:rFonts w:cs="Calibri"/>
          <w:color w:val="002060"/>
        </w:rPr>
      </w:pPr>
    </w:p>
    <w:p w14:paraId="5A1E4407" w14:textId="77777777" w:rsidR="00820E1A" w:rsidRPr="00820E1A" w:rsidRDefault="00820E1A" w:rsidP="007D1E76">
      <w:pPr>
        <w:spacing w:after="0" w:line="240" w:lineRule="auto"/>
        <w:jc w:val="both"/>
        <w:rPr>
          <w:rFonts w:cs="Calibri"/>
          <w:color w:val="002060"/>
        </w:rPr>
      </w:pPr>
    </w:p>
    <w:p w14:paraId="5624B6C7" w14:textId="77777777" w:rsidR="007D1E76" w:rsidRPr="00820E1A" w:rsidRDefault="007D1E76" w:rsidP="00820E1A">
      <w:pPr>
        <w:pStyle w:val="Prrafodelista"/>
        <w:numPr>
          <w:ilvl w:val="0"/>
          <w:numId w:val="2"/>
        </w:numPr>
        <w:spacing w:after="0" w:line="240" w:lineRule="auto"/>
        <w:jc w:val="both"/>
        <w:rPr>
          <w:rFonts w:cs="Calibri"/>
        </w:rPr>
      </w:pPr>
      <w:r w:rsidRPr="00820E1A">
        <w:rPr>
          <w:rFonts w:cs="Calibri"/>
        </w:rPr>
        <w:t>Principales cambios en su estructura (interna históricamente).</w:t>
      </w:r>
    </w:p>
    <w:p w14:paraId="59E8E261" w14:textId="57FD30D4" w:rsidR="007D1E76" w:rsidRPr="00E077A7" w:rsidRDefault="00820E1A" w:rsidP="00E077A7">
      <w:pPr>
        <w:spacing w:after="0" w:line="240" w:lineRule="auto"/>
        <w:ind w:left="360"/>
        <w:jc w:val="both"/>
        <w:rPr>
          <w:rFonts w:cs="Calibri"/>
          <w:color w:val="002060"/>
        </w:rPr>
      </w:pPr>
      <w:r w:rsidRPr="00820E1A">
        <w:rPr>
          <w:rFonts w:cs="Calibri"/>
          <w:color w:val="002060"/>
        </w:rPr>
        <w:t>SU ORGANIZACIÓN DESDE SU CREACIÓN</w:t>
      </w:r>
      <w:r w:rsidR="00DF4E49">
        <w:rPr>
          <w:rFonts w:cs="Calibri"/>
          <w:color w:val="002060"/>
        </w:rPr>
        <w:t xml:space="preserve"> SE BASA EN LA ADMINISTRACIÓN</w:t>
      </w:r>
      <w:r w:rsidRPr="00820E1A">
        <w:rPr>
          <w:rFonts w:cs="Calibri"/>
          <w:color w:val="002060"/>
        </w:rPr>
        <w:t xml:space="preserve"> ATRAVÉS DE UN CONSEJO DIRECTIVO</w:t>
      </w:r>
      <w:r w:rsidR="00D46592">
        <w:rPr>
          <w:rFonts w:cs="Calibri"/>
          <w:color w:val="002060"/>
        </w:rPr>
        <w:t>;</w:t>
      </w:r>
      <w:r w:rsidRPr="00820E1A">
        <w:rPr>
          <w:rFonts w:cs="Calibri"/>
          <w:color w:val="002060"/>
        </w:rPr>
        <w:t xml:space="preserve"> UN DIRECTOR GENERAL Y CUERPO ADMINISTRATIVO Y OPERATIVO DEL ORGANISMO, SU </w:t>
      </w:r>
      <w:r w:rsidRPr="00820E1A">
        <w:rPr>
          <w:rFonts w:cs="Calibri"/>
          <w:color w:val="002060"/>
        </w:rPr>
        <w:lastRenderedPageBreak/>
        <w:t>ADECUACIÓN EN EL TIEMPO HA IDO SURGIENDO POR EL CRECIMIENTO DEL MISMO Y DE SUS NECESIDADES COMO LA INCORPORACION DE UNA NUEVA AREA QUE ES LA PLANTA DE TRATAMIENTO DE AGUAS RESIDULES.</w:t>
      </w:r>
    </w:p>
    <w:p w14:paraId="2BB29F8E" w14:textId="6B390D5C" w:rsidR="007D1E76" w:rsidRPr="00E74967" w:rsidRDefault="007D1E76" w:rsidP="007D1E76">
      <w:pPr>
        <w:spacing w:after="0" w:line="240" w:lineRule="auto"/>
        <w:jc w:val="both"/>
        <w:rPr>
          <w:rFonts w:cs="Calibri"/>
        </w:rPr>
      </w:pPr>
    </w:p>
    <w:p w14:paraId="7E9FE745"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5778365B" w14:textId="77777777" w:rsidR="007D1E76" w:rsidRPr="00E74967" w:rsidRDefault="007D1E76" w:rsidP="007D1E76">
      <w:pPr>
        <w:spacing w:after="0" w:line="240" w:lineRule="auto"/>
        <w:jc w:val="both"/>
        <w:rPr>
          <w:rFonts w:cs="Calibri"/>
        </w:rPr>
      </w:pPr>
    </w:p>
    <w:p w14:paraId="39CA174D" w14:textId="77777777" w:rsidR="007D1E76" w:rsidRPr="00E74967" w:rsidRDefault="007D1E76" w:rsidP="007D1E76">
      <w:pPr>
        <w:spacing w:after="0" w:line="240" w:lineRule="auto"/>
        <w:jc w:val="both"/>
        <w:rPr>
          <w:rFonts w:cs="Calibri"/>
        </w:rPr>
      </w:pPr>
      <w:r w:rsidRPr="00E74967">
        <w:rPr>
          <w:rFonts w:cs="Calibri"/>
        </w:rPr>
        <w:t>Se informará sobre:</w:t>
      </w:r>
    </w:p>
    <w:p w14:paraId="18ECC170" w14:textId="77777777" w:rsidR="007D1E76" w:rsidRPr="00E74967" w:rsidRDefault="007D1E76" w:rsidP="007D1E76">
      <w:pPr>
        <w:spacing w:after="0" w:line="240" w:lineRule="auto"/>
        <w:jc w:val="both"/>
        <w:rPr>
          <w:rFonts w:cs="Calibri"/>
        </w:rPr>
      </w:pPr>
    </w:p>
    <w:p w14:paraId="4DC59EB5"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3166685C" w14:textId="77777777" w:rsidR="007D1E76" w:rsidRDefault="00820E1A" w:rsidP="007D1E76">
      <w:pPr>
        <w:spacing w:after="0" w:line="240" w:lineRule="auto"/>
        <w:jc w:val="both"/>
        <w:rPr>
          <w:rFonts w:cs="Calibri"/>
          <w:color w:val="002060"/>
        </w:rPr>
      </w:pPr>
      <w:r>
        <w:rPr>
          <w:rFonts w:cs="Calibri"/>
          <w:color w:val="002060"/>
        </w:rPr>
        <w:t xml:space="preserve">GARANTIZAR EL ACCESO A LOS SERVICIOS BÁSICOS COMO </w:t>
      </w:r>
      <w:r w:rsidR="00A16753" w:rsidRPr="00820E1A">
        <w:rPr>
          <w:rFonts w:cs="Calibri"/>
          <w:color w:val="002060"/>
        </w:rPr>
        <w:t xml:space="preserve">EL SERVICIO PUBLICO DEL AGUA POTABLE, </w:t>
      </w:r>
      <w:r>
        <w:rPr>
          <w:rFonts w:cs="Calibri"/>
          <w:color w:val="002060"/>
        </w:rPr>
        <w:t xml:space="preserve">Y TAMBIEN LA DE PRESTACION DE SERVICIOS DE </w:t>
      </w:r>
      <w:r w:rsidR="00A16753" w:rsidRPr="00820E1A">
        <w:rPr>
          <w:rFonts w:cs="Calibri"/>
          <w:color w:val="002060"/>
        </w:rPr>
        <w:t>DRENAJE, ALCANTARILLADO, SANEAMIENTO Y DISPOS</w:t>
      </w:r>
      <w:r>
        <w:rPr>
          <w:rFonts w:cs="Calibri"/>
          <w:color w:val="002060"/>
        </w:rPr>
        <w:t>ICION DE SUS AGUAS RESIDUALE QUE GARANTICE UNA MEJOR CALIDAD DE VIDA DE LOS DOCTORMORENSES AL TRADUCIRSE EN BENEFICIOS DE SALUD.</w:t>
      </w:r>
    </w:p>
    <w:p w14:paraId="40BE6CC2" w14:textId="77777777" w:rsidR="00820E1A" w:rsidRPr="00820E1A" w:rsidRDefault="00820E1A" w:rsidP="007D1E76">
      <w:pPr>
        <w:spacing w:after="0" w:line="240" w:lineRule="auto"/>
        <w:jc w:val="both"/>
        <w:rPr>
          <w:rFonts w:cs="Calibri"/>
          <w:color w:val="002060"/>
        </w:rPr>
      </w:pPr>
    </w:p>
    <w:p w14:paraId="645F386C"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3404814B" w14:textId="77777777" w:rsidR="007D1E76" w:rsidRPr="00820E1A" w:rsidRDefault="00B3500F" w:rsidP="007D1E76">
      <w:pPr>
        <w:spacing w:after="0" w:line="240" w:lineRule="auto"/>
        <w:jc w:val="both"/>
        <w:rPr>
          <w:rFonts w:cs="Calibri"/>
          <w:color w:val="002060"/>
        </w:rPr>
      </w:pPr>
      <w:r w:rsidRPr="00820E1A">
        <w:rPr>
          <w:rFonts w:cs="Calibri"/>
          <w:color w:val="002060"/>
        </w:rPr>
        <w:t xml:space="preserve">EL SERVICIO </w:t>
      </w:r>
      <w:r w:rsidR="00820E1A" w:rsidRPr="00820E1A">
        <w:rPr>
          <w:rFonts w:cs="Calibri"/>
          <w:color w:val="002060"/>
        </w:rPr>
        <w:t>PÚBLICO</w:t>
      </w:r>
      <w:r w:rsidRPr="00820E1A">
        <w:rPr>
          <w:rFonts w:cs="Calibri"/>
          <w:color w:val="002060"/>
        </w:rPr>
        <w:t xml:space="preserve"> DEL AGUA POTABLE, DRENAJE, ALCANTARILLADO, SANEAMIENTO Y DISPOSICION DE SUS AGUAS RESIDUALES </w:t>
      </w:r>
    </w:p>
    <w:p w14:paraId="2BE0EFF7" w14:textId="77777777" w:rsidR="007D1E76" w:rsidRPr="00820E1A" w:rsidRDefault="007D1E76" w:rsidP="007D1E76">
      <w:pPr>
        <w:spacing w:after="0" w:line="240" w:lineRule="auto"/>
        <w:jc w:val="both"/>
        <w:rPr>
          <w:rFonts w:cs="Calibri"/>
          <w:color w:val="002060"/>
        </w:rPr>
      </w:pPr>
    </w:p>
    <w:p w14:paraId="6F62A8C6" w14:textId="516F6A51" w:rsidR="007D1E76" w:rsidRPr="005311B5" w:rsidRDefault="007D1E76" w:rsidP="00DF4E49">
      <w:pPr>
        <w:pStyle w:val="Prrafodelista"/>
        <w:numPr>
          <w:ilvl w:val="0"/>
          <w:numId w:val="2"/>
        </w:numPr>
        <w:spacing w:after="0" w:line="240" w:lineRule="auto"/>
        <w:ind w:left="284" w:hanging="284"/>
        <w:jc w:val="both"/>
        <w:rPr>
          <w:rFonts w:cs="Calibri"/>
        </w:rPr>
      </w:pPr>
      <w:r w:rsidRPr="005311B5">
        <w:rPr>
          <w:rFonts w:cs="Calibri"/>
        </w:rPr>
        <w:t>Ejercicio fiscal (</w:t>
      </w:r>
      <w:r w:rsidR="00792AE8" w:rsidRPr="005311B5">
        <w:rPr>
          <w:rFonts w:cs="Calibri"/>
        </w:rPr>
        <w:t>mencionar,</w:t>
      </w:r>
      <w:r w:rsidRPr="005311B5">
        <w:rPr>
          <w:rFonts w:cs="Calibri"/>
        </w:rPr>
        <w:t xml:space="preserve"> por ejemplo: enero a diciembre de 201</w:t>
      </w:r>
      <w:r w:rsidR="004C0E86" w:rsidRPr="005311B5">
        <w:rPr>
          <w:rFonts w:cs="Calibri"/>
        </w:rPr>
        <w:t>6</w:t>
      </w:r>
      <w:r w:rsidRPr="005311B5">
        <w:rPr>
          <w:rFonts w:cs="Calibri"/>
        </w:rPr>
        <w:t>).</w:t>
      </w:r>
    </w:p>
    <w:p w14:paraId="36F1B029" w14:textId="1733A067" w:rsidR="007D1E76" w:rsidRDefault="00D46592" w:rsidP="007D1E76">
      <w:pPr>
        <w:spacing w:after="0" w:line="240" w:lineRule="auto"/>
        <w:jc w:val="both"/>
        <w:rPr>
          <w:rFonts w:cs="Calibri"/>
          <w:color w:val="002060"/>
        </w:rPr>
      </w:pPr>
      <w:r>
        <w:rPr>
          <w:rFonts w:cs="Calibri"/>
          <w:color w:val="002060"/>
        </w:rPr>
        <w:t>ENERO</w:t>
      </w:r>
      <w:r w:rsidR="00DF4E49">
        <w:rPr>
          <w:rFonts w:cs="Calibri"/>
          <w:color w:val="002060"/>
        </w:rPr>
        <w:t xml:space="preserve"> A</w:t>
      </w:r>
      <w:r>
        <w:rPr>
          <w:rFonts w:cs="Calibri"/>
          <w:color w:val="002060"/>
        </w:rPr>
        <w:t xml:space="preserve"> DICIEMBRE 202</w:t>
      </w:r>
      <w:r w:rsidR="00BE3910">
        <w:rPr>
          <w:rFonts w:cs="Calibri"/>
          <w:color w:val="002060"/>
        </w:rPr>
        <w:t>6</w:t>
      </w:r>
    </w:p>
    <w:p w14:paraId="0CA5CA19" w14:textId="77777777" w:rsidR="00DF4E49" w:rsidRPr="005311B5" w:rsidRDefault="00DF4E49" w:rsidP="007D1E76">
      <w:pPr>
        <w:spacing w:after="0" w:line="240" w:lineRule="auto"/>
        <w:jc w:val="both"/>
        <w:rPr>
          <w:rFonts w:cs="Calibri"/>
          <w:color w:val="002060"/>
        </w:rPr>
      </w:pPr>
    </w:p>
    <w:p w14:paraId="15268870" w14:textId="4CDA8BCD" w:rsidR="00DF4E49" w:rsidRPr="00DF4E49" w:rsidRDefault="007D1E76" w:rsidP="00DF4E49">
      <w:pPr>
        <w:pStyle w:val="Prrafodelista"/>
        <w:numPr>
          <w:ilvl w:val="0"/>
          <w:numId w:val="2"/>
        </w:numPr>
        <w:spacing w:after="0" w:line="240" w:lineRule="auto"/>
        <w:ind w:left="284" w:hanging="284"/>
        <w:jc w:val="both"/>
        <w:rPr>
          <w:rFonts w:cs="Calibri"/>
        </w:rPr>
      </w:pPr>
      <w:r w:rsidRPr="00DF4E49">
        <w:rPr>
          <w:rFonts w:cs="Calibri"/>
        </w:rPr>
        <w:t>Régimen jurídico (Forma como está dada de alta la entidad ante la S.H.C.P., ejemplos: S.C., S.A., Personas morales sin fines de lucro, etc.).</w:t>
      </w:r>
    </w:p>
    <w:p w14:paraId="7E377C29" w14:textId="77777777" w:rsidR="00D46592" w:rsidRPr="00D46592" w:rsidRDefault="00D46592" w:rsidP="00D46592">
      <w:pPr>
        <w:pStyle w:val="Prrafodelista"/>
        <w:spacing w:after="0" w:line="240" w:lineRule="auto"/>
        <w:jc w:val="both"/>
        <w:rPr>
          <w:rFonts w:cs="Calibri"/>
        </w:rPr>
      </w:pPr>
    </w:p>
    <w:p w14:paraId="7B668972" w14:textId="77777777" w:rsidR="007D1E76" w:rsidRDefault="009F7F17" w:rsidP="007D1E76">
      <w:pPr>
        <w:spacing w:after="0" w:line="240" w:lineRule="auto"/>
        <w:jc w:val="both"/>
        <w:rPr>
          <w:rFonts w:cs="Calibri"/>
          <w:color w:val="002060"/>
        </w:rPr>
      </w:pPr>
      <w:r w:rsidRPr="005311B5">
        <w:rPr>
          <w:rFonts w:cs="Calibri"/>
          <w:color w:val="002060"/>
        </w:rPr>
        <w:t>PERSONAS MORALES CON FINES NO LUCRATIVOS</w:t>
      </w:r>
    </w:p>
    <w:p w14:paraId="6525D686" w14:textId="77777777" w:rsidR="00D46592" w:rsidRPr="005311B5" w:rsidRDefault="00D46592" w:rsidP="007D1E76">
      <w:pPr>
        <w:spacing w:after="0" w:line="240" w:lineRule="auto"/>
        <w:jc w:val="both"/>
        <w:rPr>
          <w:rFonts w:cs="Calibri"/>
          <w:color w:val="002060"/>
        </w:rPr>
      </w:pPr>
    </w:p>
    <w:p w14:paraId="27B3D60C"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7A3CEAF" w14:textId="77777777" w:rsidR="00D46592" w:rsidRDefault="00D46592" w:rsidP="007D1E76">
      <w:pPr>
        <w:spacing w:after="0" w:line="240" w:lineRule="auto"/>
        <w:jc w:val="both"/>
        <w:rPr>
          <w:rFonts w:cs="Calibri"/>
          <w:color w:val="002060"/>
        </w:rPr>
      </w:pPr>
    </w:p>
    <w:p w14:paraId="3927591C" w14:textId="623D0104" w:rsidR="007D51CA" w:rsidRDefault="009F7F17" w:rsidP="007D1E76">
      <w:pPr>
        <w:spacing w:after="0" w:line="240" w:lineRule="auto"/>
        <w:jc w:val="both"/>
        <w:rPr>
          <w:rFonts w:cs="Calibri"/>
          <w:b/>
        </w:rPr>
      </w:pPr>
      <w:r w:rsidRPr="005311B5">
        <w:rPr>
          <w:rFonts w:cs="Calibri"/>
          <w:color w:val="002060"/>
        </w:rPr>
        <w:t>RETENCIONES SUELDOS Y SALARIOS, RETENCION DE ISR SERVICIOS PROFESIONALES, IMPUESTO AL VALOR AGREGADO, RETENCION DE IVA</w:t>
      </w:r>
      <w:r w:rsidR="00D46592">
        <w:rPr>
          <w:rFonts w:cs="Calibri"/>
          <w:color w:val="002060"/>
        </w:rPr>
        <w:t>.</w:t>
      </w:r>
    </w:p>
    <w:p w14:paraId="5280E30E" w14:textId="77777777" w:rsidR="00E077A7" w:rsidRDefault="00E077A7" w:rsidP="007D1E76">
      <w:pPr>
        <w:spacing w:after="0" w:line="240" w:lineRule="auto"/>
        <w:jc w:val="both"/>
        <w:rPr>
          <w:rFonts w:cs="Calibri"/>
          <w:b/>
        </w:rPr>
      </w:pPr>
    </w:p>
    <w:p w14:paraId="5CE9471E" w14:textId="37A593A1" w:rsidR="007D51CA" w:rsidRPr="007B7DD8" w:rsidRDefault="007D1E76" w:rsidP="00E077A7">
      <w:pPr>
        <w:spacing w:after="0" w:line="240" w:lineRule="auto"/>
        <w:jc w:val="both"/>
        <w:rPr>
          <w:rFonts w:cs="Calibri"/>
        </w:rPr>
      </w:pPr>
      <w:r w:rsidRPr="00E74967">
        <w:rPr>
          <w:rFonts w:cs="Calibri"/>
        </w:rPr>
        <w:t xml:space="preserve"> </w:t>
      </w:r>
      <w:r w:rsidRPr="00E077A7">
        <w:rPr>
          <w:rFonts w:cs="Calibri"/>
          <w:b/>
        </w:rPr>
        <w:t>Estructura organizacional básica.</w:t>
      </w:r>
      <w:r w:rsidR="00E077A7">
        <w:rPr>
          <w:rFonts w:cs="Calibri"/>
        </w:rPr>
        <w:t xml:space="preserve"> </w:t>
      </w:r>
      <w:r w:rsidRPr="00E74967">
        <w:rPr>
          <w:rFonts w:cs="Calibri"/>
        </w:rPr>
        <w:t>*Anexar organigrama de la entidad.</w:t>
      </w:r>
    </w:p>
    <w:p w14:paraId="2C480DE4" w14:textId="661D5244" w:rsidR="007D51CA" w:rsidRPr="00E74967" w:rsidRDefault="00E077A7" w:rsidP="007D1E76">
      <w:pPr>
        <w:spacing w:after="0" w:line="240" w:lineRule="auto"/>
        <w:jc w:val="both"/>
        <w:rPr>
          <w:rFonts w:cs="Calibri"/>
        </w:rPr>
      </w:pPr>
      <w:r w:rsidRPr="007B7DD8">
        <w:rPr>
          <w:rFonts w:cs="Calibri"/>
          <w:noProof/>
          <w:lang w:eastAsia="es-MX"/>
        </w:rPr>
        <w:drawing>
          <wp:anchor distT="0" distB="0" distL="114300" distR="114300" simplePos="0" relativeHeight="251658240" behindDoc="0" locked="0" layoutInCell="1" allowOverlap="1" wp14:anchorId="17B3507A" wp14:editId="2D37C518">
            <wp:simplePos x="0" y="0"/>
            <wp:positionH relativeFrom="column">
              <wp:posOffset>232410</wp:posOffset>
            </wp:positionH>
            <wp:positionV relativeFrom="paragraph">
              <wp:posOffset>81280</wp:posOffset>
            </wp:positionV>
            <wp:extent cx="5570855" cy="3310890"/>
            <wp:effectExtent l="0" t="0" r="0"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570855" cy="3310890"/>
                    </a:xfrm>
                    <a:prstGeom prst="rect">
                      <a:avLst/>
                    </a:prstGeom>
                  </pic:spPr>
                </pic:pic>
              </a:graphicData>
            </a:graphic>
            <wp14:sizeRelH relativeFrom="page">
              <wp14:pctWidth>0</wp14:pctWidth>
            </wp14:sizeRelH>
            <wp14:sizeRelV relativeFrom="page">
              <wp14:pctHeight>0</wp14:pctHeight>
            </wp14:sizeRelV>
          </wp:anchor>
        </w:drawing>
      </w:r>
    </w:p>
    <w:p w14:paraId="268D6C81" w14:textId="77777777" w:rsidR="00E077A7" w:rsidRDefault="00E077A7" w:rsidP="007D1E76">
      <w:pPr>
        <w:spacing w:after="0" w:line="240" w:lineRule="auto"/>
        <w:jc w:val="both"/>
        <w:rPr>
          <w:rFonts w:cs="Calibri"/>
          <w:b/>
        </w:rPr>
      </w:pPr>
    </w:p>
    <w:p w14:paraId="7C9242A8" w14:textId="77777777" w:rsidR="00E077A7" w:rsidRDefault="00E077A7" w:rsidP="007D1E76">
      <w:pPr>
        <w:spacing w:after="0" w:line="240" w:lineRule="auto"/>
        <w:jc w:val="both"/>
        <w:rPr>
          <w:rFonts w:cs="Calibri"/>
          <w:b/>
        </w:rPr>
      </w:pPr>
    </w:p>
    <w:p w14:paraId="29C79F68" w14:textId="77777777" w:rsidR="00E077A7" w:rsidRDefault="00E077A7" w:rsidP="007D1E76">
      <w:pPr>
        <w:spacing w:after="0" w:line="240" w:lineRule="auto"/>
        <w:jc w:val="both"/>
        <w:rPr>
          <w:rFonts w:cs="Calibri"/>
          <w:b/>
        </w:rPr>
      </w:pPr>
    </w:p>
    <w:p w14:paraId="78321C0C" w14:textId="77777777" w:rsidR="00E077A7" w:rsidRDefault="00E077A7" w:rsidP="007D1E76">
      <w:pPr>
        <w:spacing w:after="0" w:line="240" w:lineRule="auto"/>
        <w:jc w:val="both"/>
        <w:rPr>
          <w:rFonts w:cs="Calibri"/>
          <w:b/>
        </w:rPr>
      </w:pPr>
    </w:p>
    <w:p w14:paraId="64165AC0" w14:textId="77777777" w:rsidR="00E077A7" w:rsidRDefault="00E077A7" w:rsidP="007D1E76">
      <w:pPr>
        <w:spacing w:after="0" w:line="240" w:lineRule="auto"/>
        <w:jc w:val="both"/>
        <w:rPr>
          <w:rFonts w:cs="Calibri"/>
          <w:b/>
        </w:rPr>
      </w:pPr>
    </w:p>
    <w:p w14:paraId="64986B7B" w14:textId="77777777" w:rsidR="00E077A7" w:rsidRDefault="00E077A7" w:rsidP="007D1E76">
      <w:pPr>
        <w:spacing w:after="0" w:line="240" w:lineRule="auto"/>
        <w:jc w:val="both"/>
        <w:rPr>
          <w:rFonts w:cs="Calibri"/>
          <w:b/>
        </w:rPr>
      </w:pPr>
    </w:p>
    <w:p w14:paraId="73CA5AFA" w14:textId="77777777" w:rsidR="00E077A7" w:rsidRDefault="00E077A7" w:rsidP="007D1E76">
      <w:pPr>
        <w:spacing w:after="0" w:line="240" w:lineRule="auto"/>
        <w:jc w:val="both"/>
        <w:rPr>
          <w:rFonts w:cs="Calibri"/>
          <w:b/>
        </w:rPr>
      </w:pPr>
    </w:p>
    <w:p w14:paraId="6AF2E472" w14:textId="77777777" w:rsidR="00E077A7" w:rsidRDefault="00E077A7" w:rsidP="007D1E76">
      <w:pPr>
        <w:spacing w:after="0" w:line="240" w:lineRule="auto"/>
        <w:jc w:val="both"/>
        <w:rPr>
          <w:rFonts w:cs="Calibri"/>
          <w:b/>
        </w:rPr>
      </w:pPr>
    </w:p>
    <w:p w14:paraId="4E22FECE" w14:textId="77777777" w:rsidR="00E077A7" w:rsidRDefault="00E077A7" w:rsidP="007D1E76">
      <w:pPr>
        <w:spacing w:after="0" w:line="240" w:lineRule="auto"/>
        <w:jc w:val="both"/>
        <w:rPr>
          <w:rFonts w:cs="Calibri"/>
          <w:b/>
        </w:rPr>
      </w:pPr>
    </w:p>
    <w:p w14:paraId="286C3A9E" w14:textId="77777777" w:rsidR="00E077A7" w:rsidRDefault="00E077A7" w:rsidP="007D1E76">
      <w:pPr>
        <w:spacing w:after="0" w:line="240" w:lineRule="auto"/>
        <w:jc w:val="both"/>
        <w:rPr>
          <w:rFonts w:cs="Calibri"/>
          <w:b/>
        </w:rPr>
      </w:pPr>
    </w:p>
    <w:p w14:paraId="4D308AD5" w14:textId="77777777" w:rsidR="00E077A7" w:rsidRDefault="00E077A7" w:rsidP="007D1E76">
      <w:pPr>
        <w:spacing w:after="0" w:line="240" w:lineRule="auto"/>
        <w:jc w:val="both"/>
        <w:rPr>
          <w:rFonts w:cs="Calibri"/>
          <w:b/>
        </w:rPr>
      </w:pPr>
    </w:p>
    <w:p w14:paraId="0683E1CC" w14:textId="77777777" w:rsidR="00E077A7" w:rsidRDefault="00E077A7" w:rsidP="007D1E76">
      <w:pPr>
        <w:spacing w:after="0" w:line="240" w:lineRule="auto"/>
        <w:jc w:val="both"/>
        <w:rPr>
          <w:rFonts w:cs="Calibri"/>
          <w:b/>
        </w:rPr>
      </w:pPr>
    </w:p>
    <w:p w14:paraId="3DA59E7A" w14:textId="77777777" w:rsidR="00E077A7" w:rsidRDefault="00E077A7" w:rsidP="007D1E76">
      <w:pPr>
        <w:spacing w:after="0" w:line="240" w:lineRule="auto"/>
        <w:jc w:val="both"/>
        <w:rPr>
          <w:rFonts w:cs="Calibri"/>
          <w:b/>
        </w:rPr>
      </w:pPr>
    </w:p>
    <w:p w14:paraId="242B9269" w14:textId="77777777" w:rsidR="00E077A7" w:rsidRDefault="00E077A7" w:rsidP="007D1E76">
      <w:pPr>
        <w:spacing w:after="0" w:line="240" w:lineRule="auto"/>
        <w:jc w:val="both"/>
        <w:rPr>
          <w:rFonts w:cs="Calibri"/>
          <w:b/>
        </w:rPr>
      </w:pPr>
    </w:p>
    <w:p w14:paraId="31115F76" w14:textId="77777777" w:rsidR="00E077A7" w:rsidRDefault="00E077A7" w:rsidP="007D1E76">
      <w:pPr>
        <w:spacing w:after="0" w:line="240" w:lineRule="auto"/>
        <w:jc w:val="both"/>
        <w:rPr>
          <w:rFonts w:cs="Calibri"/>
          <w:b/>
        </w:rPr>
      </w:pPr>
    </w:p>
    <w:p w14:paraId="6349A90F" w14:textId="369C9BCA"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1BE79E5C" w14:textId="45A7B78D" w:rsidR="007D1E76" w:rsidRPr="005311B5" w:rsidRDefault="007D1E76" w:rsidP="007D1E76">
      <w:pPr>
        <w:spacing w:after="0" w:line="240" w:lineRule="auto"/>
        <w:jc w:val="both"/>
        <w:rPr>
          <w:rFonts w:cs="Calibri"/>
          <w:color w:val="002060"/>
        </w:rPr>
      </w:pPr>
      <w:r w:rsidRPr="00E74967">
        <w:rPr>
          <w:rFonts w:cs="Calibri"/>
        </w:rPr>
        <w:t>_</w:t>
      </w:r>
      <w:r w:rsidR="00CE506F" w:rsidRPr="005311B5">
        <w:rPr>
          <w:rFonts w:cs="Calibri"/>
          <w:color w:val="002060"/>
        </w:rPr>
        <w:t xml:space="preserve">NO SE CUENTA </w:t>
      </w:r>
      <w:r w:rsidR="005311B5" w:rsidRPr="005311B5">
        <w:rPr>
          <w:rFonts w:cs="Calibri"/>
          <w:color w:val="002060"/>
        </w:rPr>
        <w:t>CON FIDEICOMISOS A ESTE PERIODO</w:t>
      </w:r>
    </w:p>
    <w:p w14:paraId="1FB2F735" w14:textId="77777777" w:rsidR="005311B5" w:rsidRPr="00E74967" w:rsidRDefault="005311B5" w:rsidP="007D1E76">
      <w:pPr>
        <w:spacing w:after="0" w:line="240" w:lineRule="auto"/>
        <w:jc w:val="both"/>
        <w:rPr>
          <w:rFonts w:cs="Calibri"/>
        </w:rPr>
      </w:pPr>
    </w:p>
    <w:p w14:paraId="2FC2602E"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4EF099D4" w14:textId="77777777" w:rsidR="007D1E76" w:rsidRPr="00E74967" w:rsidRDefault="007D1E76" w:rsidP="007D1E76">
      <w:pPr>
        <w:spacing w:after="0" w:line="240" w:lineRule="auto"/>
        <w:jc w:val="both"/>
        <w:rPr>
          <w:rFonts w:cs="Calibri"/>
        </w:rPr>
      </w:pPr>
      <w:r w:rsidRPr="00E74967">
        <w:rPr>
          <w:rFonts w:cs="Calibri"/>
        </w:rPr>
        <w:t>Se informará sobre:</w:t>
      </w:r>
    </w:p>
    <w:p w14:paraId="7F4A410A" w14:textId="77777777" w:rsidR="007D1E76" w:rsidRPr="00E74967" w:rsidRDefault="007D1E76" w:rsidP="007D1E76">
      <w:pPr>
        <w:spacing w:after="0" w:line="240" w:lineRule="auto"/>
        <w:jc w:val="both"/>
        <w:rPr>
          <w:rFonts w:cs="Calibri"/>
        </w:rPr>
      </w:pPr>
    </w:p>
    <w:p w14:paraId="5EAE1378" w14:textId="77777777" w:rsidR="007D1E76" w:rsidRPr="005311B5" w:rsidRDefault="007D1E76" w:rsidP="005311B5">
      <w:pPr>
        <w:pStyle w:val="Prrafodelista"/>
        <w:numPr>
          <w:ilvl w:val="0"/>
          <w:numId w:val="3"/>
        </w:numPr>
        <w:spacing w:after="0" w:line="240" w:lineRule="auto"/>
        <w:jc w:val="both"/>
        <w:rPr>
          <w:rFonts w:cs="Calibri"/>
        </w:rPr>
      </w:pPr>
      <w:r w:rsidRPr="005311B5">
        <w:rPr>
          <w:rFonts w:cs="Calibri"/>
        </w:rPr>
        <w:t>Si se ha observado la normatividad emitida por el CONAC y las disposiciones legales aplicables.</w:t>
      </w:r>
    </w:p>
    <w:p w14:paraId="572DBFBB" w14:textId="77777777" w:rsidR="005311B5" w:rsidRPr="005311B5" w:rsidRDefault="005311B5" w:rsidP="005311B5">
      <w:pPr>
        <w:pStyle w:val="Prrafodelista"/>
        <w:spacing w:after="0" w:line="240" w:lineRule="auto"/>
        <w:jc w:val="both"/>
        <w:rPr>
          <w:rFonts w:cs="Calibri"/>
        </w:rPr>
      </w:pPr>
    </w:p>
    <w:p w14:paraId="11213A4F" w14:textId="190F387C" w:rsidR="005311B5" w:rsidRPr="005311B5" w:rsidRDefault="002C20C6" w:rsidP="007D1E76">
      <w:pPr>
        <w:spacing w:after="0" w:line="240" w:lineRule="auto"/>
        <w:jc w:val="both"/>
        <w:rPr>
          <w:rFonts w:cs="Calibri"/>
          <w:color w:val="002060"/>
        </w:rPr>
      </w:pPr>
      <w:r>
        <w:rPr>
          <w:rFonts w:cs="Calibri"/>
          <w:color w:val="002060"/>
        </w:rPr>
        <w:t>_SE APLICA LA ELABORACIÓN</w:t>
      </w:r>
      <w:r w:rsidR="005311B5" w:rsidRPr="005311B5">
        <w:rPr>
          <w:rFonts w:cs="Calibri"/>
          <w:color w:val="002060"/>
        </w:rPr>
        <w:t xml:space="preserve"> Y PRESENTACION DE LA INFORMACION FINANCIERA APEGADA A LAS DISPOSICIONES EMITIDAS POR LA LEY GENERAL DE CONTABILIDAD GUBERNAMENTAL Y DEMÁS DISPOCISIONES EMITIDAS POR EL CONAC EN LA ARMONIZACIÓN DE Y APEGO AL CATÁLOGO DE CUENTAS.</w:t>
      </w:r>
    </w:p>
    <w:p w14:paraId="42C6A637" w14:textId="77777777" w:rsidR="005311B5" w:rsidRDefault="005311B5" w:rsidP="007D1E76">
      <w:pPr>
        <w:spacing w:after="0" w:line="240" w:lineRule="auto"/>
        <w:jc w:val="both"/>
        <w:rPr>
          <w:rFonts w:cs="Calibri"/>
          <w:u w:val="single"/>
        </w:rPr>
      </w:pPr>
    </w:p>
    <w:p w14:paraId="59E36AB0" w14:textId="77777777" w:rsidR="007D1E76" w:rsidRPr="005311B5" w:rsidRDefault="007D1E76" w:rsidP="005311B5">
      <w:pPr>
        <w:pStyle w:val="Prrafodelista"/>
        <w:numPr>
          <w:ilvl w:val="0"/>
          <w:numId w:val="3"/>
        </w:numPr>
        <w:spacing w:after="0" w:line="240" w:lineRule="auto"/>
        <w:jc w:val="both"/>
        <w:rPr>
          <w:rFonts w:cs="Calibri"/>
        </w:rPr>
      </w:pPr>
      <w:r w:rsidRPr="005311B5">
        <w:rPr>
          <w:rFonts w:cs="Calibri"/>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0480D28F" w14:textId="77777777" w:rsidR="005311B5" w:rsidRPr="005311B5" w:rsidRDefault="005311B5" w:rsidP="005311B5">
      <w:pPr>
        <w:spacing w:after="0" w:line="240" w:lineRule="auto"/>
        <w:ind w:left="360"/>
        <w:jc w:val="both"/>
        <w:rPr>
          <w:rFonts w:cs="Calibri"/>
        </w:rPr>
      </w:pPr>
    </w:p>
    <w:p w14:paraId="5D1A6BA6" w14:textId="77777777" w:rsidR="007D1E76" w:rsidRDefault="00CE506F" w:rsidP="007D1E76">
      <w:pPr>
        <w:spacing w:after="0" w:line="240" w:lineRule="auto"/>
        <w:jc w:val="both"/>
        <w:rPr>
          <w:rFonts w:cs="Calibri"/>
          <w:color w:val="002060"/>
        </w:rPr>
      </w:pPr>
      <w:r w:rsidRPr="005311B5">
        <w:rPr>
          <w:rFonts w:cs="Calibri"/>
          <w:color w:val="002060"/>
        </w:rPr>
        <w:t>NORMAS DE INFORMACION FINANCIERA</w:t>
      </w:r>
    </w:p>
    <w:p w14:paraId="59A0A5E1" w14:textId="77777777" w:rsidR="005311B5" w:rsidRPr="005311B5" w:rsidRDefault="005311B5" w:rsidP="007D1E76">
      <w:pPr>
        <w:spacing w:after="0" w:line="240" w:lineRule="auto"/>
        <w:jc w:val="both"/>
        <w:rPr>
          <w:rFonts w:cs="Calibri"/>
          <w:color w:val="002060"/>
        </w:rPr>
      </w:pPr>
    </w:p>
    <w:p w14:paraId="03089C22" w14:textId="77777777" w:rsidR="007D1E76" w:rsidRPr="00E74967" w:rsidRDefault="007D1E76" w:rsidP="005311B5">
      <w:pPr>
        <w:spacing w:after="0" w:line="240" w:lineRule="auto"/>
        <w:ind w:firstLine="708"/>
        <w:jc w:val="both"/>
        <w:rPr>
          <w:rFonts w:cs="Calibri"/>
        </w:rPr>
      </w:pPr>
      <w:r w:rsidRPr="00E74967">
        <w:rPr>
          <w:rFonts w:cs="Calibri"/>
          <w:b/>
        </w:rPr>
        <w:t>c)</w:t>
      </w:r>
      <w:r w:rsidRPr="00E74967">
        <w:rPr>
          <w:rFonts w:cs="Calibri"/>
        </w:rPr>
        <w:t xml:space="preserve"> Postulados básicos.</w:t>
      </w:r>
    </w:p>
    <w:p w14:paraId="7C5A6D56" w14:textId="77777777" w:rsidR="005311B5" w:rsidRPr="004548E5" w:rsidRDefault="005311B5" w:rsidP="007D1E76">
      <w:pPr>
        <w:spacing w:after="0" w:line="240" w:lineRule="auto"/>
        <w:jc w:val="both"/>
        <w:rPr>
          <w:bCs/>
          <w:color w:val="002060"/>
        </w:rPr>
      </w:pPr>
      <w:r w:rsidRPr="004548E5">
        <w:rPr>
          <w:bCs/>
          <w:color w:val="002060"/>
        </w:rPr>
        <w:t>1) SUSTANCIA ECONOMICA</w:t>
      </w:r>
    </w:p>
    <w:p w14:paraId="342163CC" w14:textId="77777777" w:rsidR="005311B5" w:rsidRPr="004548E5" w:rsidRDefault="005311B5" w:rsidP="007D1E76">
      <w:pPr>
        <w:spacing w:after="0" w:line="240" w:lineRule="auto"/>
        <w:jc w:val="both"/>
        <w:rPr>
          <w:bCs/>
          <w:color w:val="002060"/>
        </w:rPr>
      </w:pPr>
      <w:r w:rsidRPr="004548E5">
        <w:rPr>
          <w:bCs/>
          <w:color w:val="002060"/>
        </w:rPr>
        <w:t>2) ENTES PUBLICOS</w:t>
      </w:r>
    </w:p>
    <w:p w14:paraId="7FFE54B5" w14:textId="77777777" w:rsidR="005311B5" w:rsidRPr="004548E5" w:rsidRDefault="005311B5" w:rsidP="007D1E76">
      <w:pPr>
        <w:spacing w:after="0" w:line="240" w:lineRule="auto"/>
        <w:jc w:val="both"/>
        <w:rPr>
          <w:bCs/>
          <w:color w:val="002060"/>
        </w:rPr>
      </w:pPr>
      <w:r w:rsidRPr="004548E5">
        <w:rPr>
          <w:bCs/>
          <w:color w:val="002060"/>
        </w:rPr>
        <w:t>3) EXISTENCIA PERMANENTE</w:t>
      </w:r>
    </w:p>
    <w:p w14:paraId="5B04AE85" w14:textId="77777777" w:rsidR="005311B5" w:rsidRPr="004548E5" w:rsidRDefault="005311B5" w:rsidP="007D1E76">
      <w:pPr>
        <w:spacing w:after="0" w:line="240" w:lineRule="auto"/>
        <w:jc w:val="both"/>
        <w:rPr>
          <w:bCs/>
          <w:color w:val="002060"/>
        </w:rPr>
      </w:pPr>
      <w:r w:rsidRPr="004548E5">
        <w:rPr>
          <w:bCs/>
          <w:color w:val="002060"/>
        </w:rPr>
        <w:t>4) REVELACION SUFICIENTE</w:t>
      </w:r>
    </w:p>
    <w:p w14:paraId="5DA80D70" w14:textId="77777777" w:rsidR="005311B5" w:rsidRPr="004548E5" w:rsidRDefault="005311B5" w:rsidP="007D1E76">
      <w:pPr>
        <w:spacing w:after="0" w:line="240" w:lineRule="auto"/>
        <w:jc w:val="both"/>
        <w:rPr>
          <w:bCs/>
          <w:color w:val="002060"/>
        </w:rPr>
      </w:pPr>
      <w:r w:rsidRPr="004548E5">
        <w:rPr>
          <w:bCs/>
          <w:color w:val="002060"/>
        </w:rPr>
        <w:t>5) IMPORTANCIA RELATIVA</w:t>
      </w:r>
    </w:p>
    <w:p w14:paraId="13187BD3" w14:textId="77777777" w:rsidR="005311B5" w:rsidRPr="004548E5" w:rsidRDefault="005311B5" w:rsidP="007D1E76">
      <w:pPr>
        <w:spacing w:after="0" w:line="240" w:lineRule="auto"/>
        <w:jc w:val="both"/>
        <w:rPr>
          <w:bCs/>
          <w:color w:val="002060"/>
        </w:rPr>
      </w:pPr>
      <w:r w:rsidRPr="004548E5">
        <w:rPr>
          <w:bCs/>
          <w:color w:val="002060"/>
        </w:rPr>
        <w:t>6) REGISTRO E INTEGRACION PRESUPUESTARIA</w:t>
      </w:r>
    </w:p>
    <w:p w14:paraId="2D5303FA" w14:textId="77777777" w:rsidR="005311B5" w:rsidRPr="004548E5" w:rsidRDefault="005311B5" w:rsidP="007D1E76">
      <w:pPr>
        <w:spacing w:after="0" w:line="240" w:lineRule="auto"/>
        <w:jc w:val="both"/>
        <w:rPr>
          <w:bCs/>
          <w:color w:val="002060"/>
        </w:rPr>
      </w:pPr>
      <w:r w:rsidRPr="004548E5">
        <w:rPr>
          <w:bCs/>
          <w:color w:val="002060"/>
        </w:rPr>
        <w:t>7) CONSOLIDACION DE LA INFORMACION FINANCIERA</w:t>
      </w:r>
    </w:p>
    <w:p w14:paraId="64CC5BBE" w14:textId="77777777" w:rsidR="005311B5" w:rsidRPr="004548E5" w:rsidRDefault="005311B5" w:rsidP="007D1E76">
      <w:pPr>
        <w:spacing w:after="0" w:line="240" w:lineRule="auto"/>
        <w:jc w:val="both"/>
        <w:rPr>
          <w:bCs/>
          <w:color w:val="002060"/>
        </w:rPr>
      </w:pPr>
      <w:r w:rsidRPr="004548E5">
        <w:rPr>
          <w:bCs/>
          <w:color w:val="002060"/>
        </w:rPr>
        <w:t>8) DEVENGO CONTABLE</w:t>
      </w:r>
    </w:p>
    <w:p w14:paraId="0EE884A2" w14:textId="77777777" w:rsidR="004548E5" w:rsidRPr="004548E5" w:rsidRDefault="004548E5" w:rsidP="007D1E76">
      <w:pPr>
        <w:spacing w:after="0" w:line="240" w:lineRule="auto"/>
        <w:jc w:val="both"/>
        <w:rPr>
          <w:bCs/>
          <w:color w:val="002060"/>
        </w:rPr>
      </w:pPr>
      <w:r w:rsidRPr="004548E5">
        <w:rPr>
          <w:bCs/>
          <w:color w:val="002060"/>
        </w:rPr>
        <w:t>9) VALUACION</w:t>
      </w:r>
    </w:p>
    <w:p w14:paraId="0934F0F4" w14:textId="77777777" w:rsidR="004548E5" w:rsidRPr="004548E5" w:rsidRDefault="004548E5" w:rsidP="007D1E76">
      <w:pPr>
        <w:spacing w:after="0" w:line="240" w:lineRule="auto"/>
        <w:jc w:val="both"/>
        <w:rPr>
          <w:bCs/>
          <w:color w:val="002060"/>
        </w:rPr>
      </w:pPr>
      <w:r w:rsidRPr="004548E5">
        <w:rPr>
          <w:bCs/>
          <w:color w:val="002060"/>
        </w:rPr>
        <w:t>10) DUALIDAD ECONOMICA</w:t>
      </w:r>
    </w:p>
    <w:p w14:paraId="4F0C79A9" w14:textId="77777777" w:rsidR="005311B5" w:rsidRDefault="005311B5" w:rsidP="007D1E76">
      <w:pPr>
        <w:spacing w:after="0" w:line="240" w:lineRule="auto"/>
        <w:jc w:val="both"/>
        <w:rPr>
          <w:rFonts w:cs="Calibri"/>
          <w:b/>
        </w:rPr>
      </w:pPr>
    </w:p>
    <w:p w14:paraId="2CA42B00" w14:textId="77777777" w:rsidR="005311B5" w:rsidRDefault="005311B5" w:rsidP="007D1E76">
      <w:pPr>
        <w:spacing w:after="0" w:line="240" w:lineRule="auto"/>
        <w:jc w:val="both"/>
        <w:rPr>
          <w:rFonts w:cs="Calibri"/>
          <w:b/>
        </w:rPr>
      </w:pPr>
    </w:p>
    <w:p w14:paraId="508A0E75" w14:textId="77777777" w:rsidR="00BE3910" w:rsidRDefault="007D1E76" w:rsidP="00BE3910">
      <w:pPr>
        <w:pBdr>
          <w:bottom w:val="single" w:sz="12" w:space="12" w:color="auto"/>
        </w:pBd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2CEC1F31" w14:textId="35DD0359" w:rsidR="007D1E76" w:rsidRPr="00E74967" w:rsidRDefault="004548E5" w:rsidP="00BE3910">
      <w:pPr>
        <w:pBdr>
          <w:bottom w:val="single" w:sz="12" w:space="12" w:color="auto"/>
        </w:pBdr>
        <w:spacing w:after="0" w:line="240" w:lineRule="auto"/>
        <w:jc w:val="both"/>
        <w:rPr>
          <w:rFonts w:cs="Calibri"/>
        </w:rPr>
      </w:pPr>
      <w:r w:rsidRPr="004548E5">
        <w:rPr>
          <w:bCs/>
          <w:color w:val="002060"/>
        </w:rPr>
        <w:t>SE ENCUENTRA ALINEADO AL PLAN DE CUENTAS DEL CONAC Y A LAS DISPOSICIONES EMITIDAS EN MATERIA DE LE</w:t>
      </w:r>
      <w:r w:rsidR="00E077A7">
        <w:rPr>
          <w:bCs/>
          <w:color w:val="002060"/>
        </w:rPr>
        <w:t>Y GENERAL DE CONTABILIDAD GUBERN</w:t>
      </w:r>
      <w:r w:rsidR="00E077A7" w:rsidRPr="004548E5">
        <w:rPr>
          <w:bCs/>
          <w:color w:val="002060"/>
        </w:rPr>
        <w:t>AMENTAL</w:t>
      </w:r>
      <w:r w:rsidR="00E077A7">
        <w:rPr>
          <w:rFonts w:cs="Calibri"/>
        </w:rPr>
        <w:t>.</w:t>
      </w:r>
      <w:r w:rsidR="00E077A7" w:rsidRPr="00E74967">
        <w:rPr>
          <w:rFonts w:cs="Calibri"/>
        </w:rPr>
        <w:t xml:space="preserve"> </w:t>
      </w:r>
    </w:p>
    <w:p w14:paraId="79756E7E" w14:textId="62AC95C5" w:rsidR="007D1E76" w:rsidRPr="00E74967" w:rsidRDefault="00E077A7" w:rsidP="00E077A7">
      <w:pPr>
        <w:tabs>
          <w:tab w:val="left" w:pos="1545"/>
        </w:tabs>
        <w:spacing w:after="0" w:line="240" w:lineRule="auto"/>
        <w:jc w:val="both"/>
        <w:rPr>
          <w:rFonts w:cs="Calibri"/>
        </w:rPr>
      </w:pPr>
      <w:r>
        <w:rPr>
          <w:rFonts w:cs="Calibri"/>
        </w:rPr>
        <w:tab/>
      </w:r>
    </w:p>
    <w:p w14:paraId="291CD3DB" w14:textId="26E660BB"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B33BCD" w:rsidRPr="00E74967">
        <w:rPr>
          <w:rFonts w:cs="Calibri"/>
        </w:rPr>
        <w:t>la base devengada</w:t>
      </w:r>
      <w:r w:rsidRPr="00E74967">
        <w:rPr>
          <w:rFonts w:cs="Calibri"/>
        </w:rPr>
        <w:t xml:space="preserve"> de acuerdo a la Ley de Contabilidad, deberán:</w:t>
      </w:r>
    </w:p>
    <w:p w14:paraId="51F84A9B" w14:textId="77777777" w:rsidR="007D1E76" w:rsidRPr="00E74967" w:rsidRDefault="007D1E76" w:rsidP="007D1E76">
      <w:pPr>
        <w:spacing w:after="0" w:line="240" w:lineRule="auto"/>
        <w:jc w:val="both"/>
        <w:rPr>
          <w:rFonts w:cs="Calibri"/>
        </w:rPr>
      </w:pPr>
    </w:p>
    <w:p w14:paraId="3D52F22D" w14:textId="77777777" w:rsidR="007D1E76" w:rsidRDefault="007D1E76" w:rsidP="007D1E76">
      <w:pPr>
        <w:spacing w:after="0" w:line="240" w:lineRule="auto"/>
        <w:jc w:val="both"/>
        <w:rPr>
          <w:rFonts w:cs="Calibri"/>
        </w:rPr>
      </w:pPr>
      <w:r w:rsidRPr="00E74967">
        <w:rPr>
          <w:rFonts w:cs="Calibri"/>
        </w:rPr>
        <w:t>*Revelar las nuevas políticas de reconocimiento:</w:t>
      </w:r>
    </w:p>
    <w:p w14:paraId="4B77F281" w14:textId="6DF97F81" w:rsidR="007D1E76" w:rsidRPr="00E077A7" w:rsidRDefault="004548E5" w:rsidP="007D1E76">
      <w:pPr>
        <w:spacing w:after="0" w:line="240" w:lineRule="auto"/>
        <w:jc w:val="both"/>
        <w:rPr>
          <w:rFonts w:cs="Calibri"/>
          <w:color w:val="002060"/>
        </w:rPr>
      </w:pPr>
      <w:r w:rsidRPr="004548E5">
        <w:rPr>
          <w:rFonts w:cs="Calibri"/>
          <w:color w:val="002060"/>
        </w:rPr>
        <w:t>NA</w:t>
      </w:r>
      <w:r w:rsidR="007D1E76" w:rsidRPr="00E74967">
        <w:rPr>
          <w:rFonts w:cs="Calibri"/>
        </w:rPr>
        <w:t>_________________________________________________________</w:t>
      </w:r>
      <w:r w:rsidR="00E077A7">
        <w:rPr>
          <w:rFonts w:cs="Calibri"/>
        </w:rPr>
        <w:t>____________________________</w:t>
      </w:r>
    </w:p>
    <w:p w14:paraId="539F1F98" w14:textId="77777777" w:rsidR="007D1E76" w:rsidRPr="00E74967" w:rsidRDefault="007D1E76" w:rsidP="007D1E76">
      <w:pPr>
        <w:spacing w:after="0" w:line="240" w:lineRule="auto"/>
        <w:jc w:val="both"/>
        <w:rPr>
          <w:rFonts w:cs="Calibri"/>
        </w:rPr>
      </w:pPr>
    </w:p>
    <w:p w14:paraId="41F1BBF3" w14:textId="77777777" w:rsidR="00E077A7" w:rsidRDefault="007D1E76" w:rsidP="007D1E76">
      <w:pPr>
        <w:spacing w:after="0" w:line="240" w:lineRule="auto"/>
        <w:jc w:val="both"/>
        <w:rPr>
          <w:rFonts w:cs="Calibri"/>
        </w:rPr>
      </w:pPr>
      <w:r w:rsidRPr="00E74967">
        <w:rPr>
          <w:rFonts w:cs="Calibri"/>
        </w:rPr>
        <w:t>*Plan de implementación:</w:t>
      </w:r>
    </w:p>
    <w:p w14:paraId="3F5E29C5" w14:textId="1347BB86" w:rsidR="007D1E76" w:rsidRPr="00E077A7" w:rsidRDefault="004548E5" w:rsidP="007D1E76">
      <w:pPr>
        <w:spacing w:after="0" w:line="240" w:lineRule="auto"/>
        <w:jc w:val="both"/>
        <w:rPr>
          <w:rFonts w:cs="Calibri"/>
        </w:rPr>
      </w:pPr>
      <w:r w:rsidRPr="004548E5">
        <w:rPr>
          <w:rFonts w:cs="Calibri"/>
          <w:color w:val="002060"/>
        </w:rPr>
        <w:t>NA</w:t>
      </w:r>
      <w:r w:rsidR="007D1E76" w:rsidRPr="00E74967">
        <w:rPr>
          <w:rFonts w:cs="Calibri"/>
        </w:rPr>
        <w:t>_____________________________________________________________________________________</w:t>
      </w:r>
    </w:p>
    <w:p w14:paraId="1A754B9A" w14:textId="77777777" w:rsidR="007D1E76" w:rsidRPr="00E74967" w:rsidRDefault="007D1E76" w:rsidP="007D1E76">
      <w:pPr>
        <w:spacing w:after="0" w:line="240" w:lineRule="auto"/>
        <w:jc w:val="both"/>
        <w:rPr>
          <w:rFonts w:cs="Calibri"/>
        </w:rPr>
      </w:pPr>
    </w:p>
    <w:p w14:paraId="20E20F0A"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1B67C009" w14:textId="77777777" w:rsidR="007D1E76" w:rsidRPr="004548E5" w:rsidRDefault="007D1E76" w:rsidP="007D1E76">
      <w:pPr>
        <w:spacing w:after="0" w:line="240" w:lineRule="auto"/>
        <w:jc w:val="both"/>
        <w:rPr>
          <w:rFonts w:cs="Calibri"/>
          <w:color w:val="002060"/>
        </w:rPr>
      </w:pPr>
      <w:r w:rsidRPr="004548E5">
        <w:rPr>
          <w:rFonts w:cs="Calibri"/>
          <w:color w:val="002060"/>
        </w:rPr>
        <w:t>_</w:t>
      </w:r>
      <w:r w:rsidR="00CE506F" w:rsidRPr="004548E5">
        <w:rPr>
          <w:rFonts w:cs="Calibri"/>
          <w:color w:val="002060"/>
        </w:rPr>
        <w:t>NO APLICA</w:t>
      </w:r>
    </w:p>
    <w:p w14:paraId="763EE518" w14:textId="77777777" w:rsidR="007D1E76" w:rsidRPr="00E74967" w:rsidRDefault="007D1E76" w:rsidP="007D1E76">
      <w:pPr>
        <w:spacing w:after="0" w:line="240" w:lineRule="auto"/>
        <w:jc w:val="both"/>
        <w:rPr>
          <w:rFonts w:cs="Calibri"/>
        </w:rPr>
      </w:pPr>
    </w:p>
    <w:p w14:paraId="65E7C307"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0731C062" w14:textId="77777777" w:rsidR="007D1E76" w:rsidRPr="00E74967" w:rsidRDefault="007D1E76" w:rsidP="007D1E76">
      <w:pPr>
        <w:spacing w:after="0" w:line="240" w:lineRule="auto"/>
        <w:jc w:val="both"/>
        <w:rPr>
          <w:rFonts w:cs="Calibri"/>
        </w:rPr>
      </w:pPr>
    </w:p>
    <w:p w14:paraId="1AAE251A" w14:textId="77777777" w:rsidR="007D1E76" w:rsidRPr="00E74967" w:rsidRDefault="007D1E76" w:rsidP="007D1E76">
      <w:pPr>
        <w:spacing w:after="0" w:line="240" w:lineRule="auto"/>
        <w:jc w:val="both"/>
        <w:rPr>
          <w:rFonts w:cs="Calibri"/>
        </w:rPr>
      </w:pPr>
      <w:r w:rsidRPr="00E74967">
        <w:rPr>
          <w:rFonts w:cs="Calibri"/>
        </w:rPr>
        <w:t>Se informará sobre:</w:t>
      </w:r>
    </w:p>
    <w:p w14:paraId="25D22473" w14:textId="77777777" w:rsidR="007D1E76" w:rsidRPr="00E74967" w:rsidRDefault="007D1E76" w:rsidP="007D1E76">
      <w:pPr>
        <w:spacing w:after="0" w:line="240" w:lineRule="auto"/>
        <w:jc w:val="both"/>
        <w:rPr>
          <w:rFonts w:cs="Calibri"/>
        </w:rPr>
      </w:pPr>
    </w:p>
    <w:p w14:paraId="09CD06A1" w14:textId="77777777" w:rsidR="007D1E76" w:rsidRPr="004548E5" w:rsidRDefault="007D1E76" w:rsidP="004548E5">
      <w:pPr>
        <w:pStyle w:val="Prrafodelista"/>
        <w:numPr>
          <w:ilvl w:val="0"/>
          <w:numId w:val="4"/>
        </w:numPr>
        <w:spacing w:after="0" w:line="240" w:lineRule="auto"/>
        <w:jc w:val="both"/>
        <w:rPr>
          <w:rFonts w:cs="Calibri"/>
        </w:rPr>
      </w:pPr>
      <w:r w:rsidRPr="004548E5">
        <w:rPr>
          <w:rFonts w:cs="Calibri"/>
        </w:rPr>
        <w:t>Actualización: se informará del método utilizado para la actualización del valor de los activos, pasivos y Hacienda Pública/</w:t>
      </w:r>
      <w:r w:rsidR="00657009" w:rsidRPr="004548E5">
        <w:rPr>
          <w:rFonts w:cs="Calibri"/>
        </w:rPr>
        <w:t>P</w:t>
      </w:r>
      <w:r w:rsidRPr="004548E5">
        <w:rPr>
          <w:rFonts w:cs="Calibri"/>
        </w:rPr>
        <w:t>atrimonio y las razones de dicha elección. Así como informar de la desconexión o reconexión inflacionaria:</w:t>
      </w:r>
    </w:p>
    <w:p w14:paraId="19840078" w14:textId="7212EF41" w:rsidR="004548E5" w:rsidRPr="004548E5" w:rsidRDefault="004548E5" w:rsidP="004548E5">
      <w:pPr>
        <w:spacing w:after="0" w:line="240" w:lineRule="auto"/>
        <w:jc w:val="both"/>
        <w:rPr>
          <w:rFonts w:cs="Calibri"/>
        </w:rPr>
      </w:pPr>
      <w:r w:rsidRPr="004548E5">
        <w:rPr>
          <w:rFonts w:cs="Calibri"/>
          <w:color w:val="002060"/>
        </w:rPr>
        <w:t>P</w:t>
      </w:r>
      <w:r w:rsidR="0059334E">
        <w:rPr>
          <w:rFonts w:cs="Calibri"/>
          <w:color w:val="002060"/>
        </w:rPr>
        <w:t>ARA ÉSTE PERIOD NO SE CUENTA</w:t>
      </w:r>
      <w:r w:rsidRPr="004548E5">
        <w:rPr>
          <w:rFonts w:cs="Calibri"/>
          <w:color w:val="002060"/>
        </w:rPr>
        <w:t xml:space="preserve"> CON POLÍTICAS</w:t>
      </w:r>
    </w:p>
    <w:p w14:paraId="7812B4FC" w14:textId="07EDC73E"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w:t>
      </w:r>
    </w:p>
    <w:p w14:paraId="00B62D00" w14:textId="77777777" w:rsidR="007D1E76" w:rsidRPr="00E74967" w:rsidRDefault="007D1E76" w:rsidP="007D1E76">
      <w:pPr>
        <w:spacing w:after="0" w:line="240" w:lineRule="auto"/>
        <w:jc w:val="both"/>
        <w:rPr>
          <w:rFonts w:cs="Calibri"/>
        </w:rPr>
      </w:pPr>
    </w:p>
    <w:p w14:paraId="67E8F97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6FB656D7" w14:textId="77777777" w:rsidR="007D1E76" w:rsidRPr="004548E5" w:rsidRDefault="00CE506F" w:rsidP="007D1E76">
      <w:pPr>
        <w:spacing w:after="0" w:line="240" w:lineRule="auto"/>
        <w:jc w:val="both"/>
        <w:rPr>
          <w:rFonts w:cs="Calibri"/>
          <w:color w:val="002060"/>
        </w:rPr>
      </w:pPr>
      <w:r w:rsidRPr="004548E5">
        <w:rPr>
          <w:rFonts w:cs="Calibri"/>
          <w:color w:val="002060"/>
        </w:rPr>
        <w:t>NO APLICA</w:t>
      </w:r>
    </w:p>
    <w:p w14:paraId="412E65E6"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2C0802B2" w14:textId="77777777" w:rsidR="007D51CA" w:rsidRPr="004548E5" w:rsidRDefault="00CE506F" w:rsidP="007D1E76">
      <w:pPr>
        <w:spacing w:after="0" w:line="240" w:lineRule="auto"/>
        <w:jc w:val="both"/>
        <w:rPr>
          <w:rFonts w:cs="Calibri"/>
          <w:color w:val="002060"/>
        </w:rPr>
      </w:pPr>
      <w:r w:rsidRPr="004548E5">
        <w:rPr>
          <w:rFonts w:cs="Calibri"/>
          <w:color w:val="002060"/>
        </w:rPr>
        <w:t>NO APLICA</w:t>
      </w:r>
    </w:p>
    <w:p w14:paraId="4A5C2DD8"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4D57A6BD" w14:textId="77777777" w:rsidR="007D1E76" w:rsidRPr="004548E5" w:rsidRDefault="00CE506F" w:rsidP="007D1E76">
      <w:pPr>
        <w:spacing w:after="0" w:line="240" w:lineRule="auto"/>
        <w:jc w:val="both"/>
        <w:rPr>
          <w:rFonts w:cs="Calibri"/>
          <w:color w:val="002060"/>
        </w:rPr>
      </w:pPr>
      <w:r w:rsidRPr="004548E5">
        <w:rPr>
          <w:rFonts w:cs="Calibri"/>
          <w:color w:val="002060"/>
        </w:rPr>
        <w:t>NO APLICA</w:t>
      </w:r>
    </w:p>
    <w:p w14:paraId="36A47062" w14:textId="77777777" w:rsidR="004548E5" w:rsidRPr="004548E5" w:rsidRDefault="007D1E76" w:rsidP="00E67DEB">
      <w:pPr>
        <w:pStyle w:val="Prrafodelista"/>
        <w:numPr>
          <w:ilvl w:val="0"/>
          <w:numId w:val="2"/>
        </w:numPr>
        <w:spacing w:after="0" w:line="240" w:lineRule="auto"/>
        <w:ind w:left="284"/>
        <w:jc w:val="both"/>
        <w:rPr>
          <w:rFonts w:cs="Calibri"/>
        </w:rPr>
      </w:pPr>
      <w:r w:rsidRPr="004548E5">
        <w:rPr>
          <w:rFonts w:cs="Calibri"/>
        </w:rPr>
        <w:t>Beneficios a empleados: revelar el cálculo de la reserva actuarial, valor presente de los ingresos esperados comparado con el valor presente de la estimación de gastos tanto de los bene</w:t>
      </w:r>
      <w:r w:rsidR="004548E5" w:rsidRPr="004548E5">
        <w:rPr>
          <w:rFonts w:cs="Calibri"/>
        </w:rPr>
        <w:t>ficiarios actuales como futuros</w:t>
      </w:r>
    </w:p>
    <w:p w14:paraId="5D7843A1" w14:textId="564FDA89" w:rsidR="007D1E76" w:rsidRPr="004548E5" w:rsidRDefault="004548E5" w:rsidP="004548E5">
      <w:pPr>
        <w:spacing w:after="0" w:line="240" w:lineRule="auto"/>
        <w:jc w:val="both"/>
        <w:rPr>
          <w:rFonts w:cs="Calibri"/>
        </w:rPr>
      </w:pPr>
      <w:r w:rsidRPr="004548E5">
        <w:rPr>
          <w:rFonts w:cs="Calibri"/>
          <w:color w:val="002060"/>
        </w:rPr>
        <w:t xml:space="preserve">AUN NO SE CUENTA CON ESTUDIO ACTUARIAL </w:t>
      </w:r>
      <w:r w:rsidR="007D1E76" w:rsidRPr="004548E5">
        <w:rPr>
          <w:rFonts w:cs="Calibri"/>
        </w:rPr>
        <w:t>________________________________________________________________________________________________________________________________________________________________________________</w:t>
      </w:r>
    </w:p>
    <w:p w14:paraId="69C76422" w14:textId="77777777" w:rsidR="007D1E76" w:rsidRPr="00E74967" w:rsidRDefault="007D1E76" w:rsidP="007D1E76">
      <w:pPr>
        <w:spacing w:after="0" w:line="240" w:lineRule="auto"/>
        <w:jc w:val="both"/>
        <w:rPr>
          <w:rFonts w:cs="Calibri"/>
        </w:rPr>
      </w:pPr>
    </w:p>
    <w:p w14:paraId="215954BB"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7B143E61" w14:textId="77777777" w:rsidR="007D1E76" w:rsidRPr="004548E5" w:rsidRDefault="00CE506F" w:rsidP="007D1E76">
      <w:pPr>
        <w:spacing w:after="0" w:line="240" w:lineRule="auto"/>
        <w:jc w:val="both"/>
        <w:rPr>
          <w:rFonts w:cs="Calibri"/>
          <w:color w:val="002060"/>
        </w:rPr>
      </w:pPr>
      <w:r w:rsidRPr="004548E5">
        <w:rPr>
          <w:rFonts w:cs="Calibri"/>
          <w:color w:val="002060"/>
        </w:rPr>
        <w:t>NO APLICA</w:t>
      </w:r>
    </w:p>
    <w:p w14:paraId="52AA1522"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61F9A9F8" w14:textId="77777777" w:rsidR="007D1E76" w:rsidRPr="004548E5" w:rsidRDefault="00CE506F" w:rsidP="007D1E76">
      <w:pPr>
        <w:spacing w:after="0" w:line="240" w:lineRule="auto"/>
        <w:jc w:val="both"/>
        <w:rPr>
          <w:rFonts w:cs="Calibri"/>
          <w:color w:val="002060"/>
        </w:rPr>
      </w:pPr>
      <w:r w:rsidRPr="004548E5">
        <w:rPr>
          <w:rFonts w:cs="Calibri"/>
          <w:color w:val="002060"/>
        </w:rPr>
        <w:t>NO APLICA</w:t>
      </w:r>
    </w:p>
    <w:p w14:paraId="41FA6928" w14:textId="77777777"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EA10A1C" w14:textId="507F95B5"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w:t>
      </w:r>
    </w:p>
    <w:p w14:paraId="430DA133" w14:textId="77777777" w:rsidR="007D1E76" w:rsidRPr="00E74967" w:rsidRDefault="007D1E76" w:rsidP="007D1E76">
      <w:pPr>
        <w:spacing w:after="0" w:line="240" w:lineRule="auto"/>
        <w:jc w:val="both"/>
        <w:rPr>
          <w:rFonts w:cs="Calibri"/>
        </w:rPr>
      </w:pPr>
    </w:p>
    <w:p w14:paraId="7CEDF0DF" w14:textId="77777777" w:rsidR="007D1E76" w:rsidRPr="00E74967" w:rsidRDefault="007D1E76" w:rsidP="007D1E76">
      <w:pPr>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F3EA8ED" w14:textId="6F157DCE" w:rsidR="007D1E76" w:rsidRDefault="007D1E76" w:rsidP="007D1E76">
      <w:pPr>
        <w:spacing w:after="0" w:line="240" w:lineRule="auto"/>
        <w:jc w:val="both"/>
        <w:rPr>
          <w:rFonts w:cs="Calibri"/>
        </w:rPr>
      </w:pPr>
      <w:r w:rsidRPr="00E74967">
        <w:rPr>
          <w:rFonts w:cs="Calibri"/>
        </w:rPr>
        <w:t>________________________________________________________________________________________</w:t>
      </w:r>
    </w:p>
    <w:p w14:paraId="6F9DF631" w14:textId="0534F281" w:rsidR="00BE3910" w:rsidRPr="00E74967" w:rsidRDefault="00BE3910" w:rsidP="00BE3910">
      <w:pPr>
        <w:spacing w:after="0" w:line="240" w:lineRule="auto"/>
        <w:jc w:val="both"/>
        <w:rPr>
          <w:rFonts w:cs="Calibri"/>
        </w:rPr>
      </w:pPr>
      <w:r w:rsidRPr="00E74967">
        <w:rPr>
          <w:rFonts w:cs="Calibri"/>
        </w:rPr>
        <w:t>________________________________________________________________________________________</w:t>
      </w:r>
    </w:p>
    <w:p w14:paraId="268836CE" w14:textId="77777777" w:rsidR="00BE3910" w:rsidRPr="00E74967" w:rsidRDefault="00BE3910" w:rsidP="007D1E76">
      <w:pPr>
        <w:spacing w:after="0" w:line="240" w:lineRule="auto"/>
        <w:jc w:val="both"/>
        <w:rPr>
          <w:rFonts w:cs="Calibri"/>
        </w:rPr>
      </w:pPr>
    </w:p>
    <w:p w14:paraId="31E36723" w14:textId="77777777" w:rsidR="007D1E76" w:rsidRPr="00E74967" w:rsidRDefault="007D1E76" w:rsidP="007D1E76">
      <w:pPr>
        <w:spacing w:after="0" w:line="240" w:lineRule="auto"/>
        <w:jc w:val="both"/>
        <w:rPr>
          <w:rFonts w:cs="Calibri"/>
        </w:rPr>
      </w:pPr>
    </w:p>
    <w:p w14:paraId="7BF877C9" w14:textId="77777777" w:rsidR="007D1E76" w:rsidRPr="00E74967" w:rsidRDefault="007D1E76" w:rsidP="007D1E76">
      <w:pPr>
        <w:spacing w:after="0" w:line="240" w:lineRule="auto"/>
        <w:jc w:val="both"/>
        <w:rPr>
          <w:rFonts w:cs="Calibri"/>
        </w:rPr>
      </w:pPr>
      <w:r w:rsidRPr="00E74967">
        <w:rPr>
          <w:rFonts w:cs="Calibri"/>
          <w:b/>
        </w:rPr>
        <w:t>j)</w:t>
      </w:r>
      <w:r w:rsidRPr="00E74967">
        <w:rPr>
          <w:rFonts w:cs="Calibri"/>
        </w:rPr>
        <w:t xml:space="preserve"> Depuración y cancelación de saldos:</w:t>
      </w:r>
    </w:p>
    <w:p w14:paraId="06186491" w14:textId="11E48C79" w:rsidR="007D1E76" w:rsidRPr="00E74967" w:rsidRDefault="007D1E76" w:rsidP="00BE3910">
      <w:pPr>
        <w:spacing w:after="0" w:line="240" w:lineRule="auto"/>
        <w:rPr>
          <w:rFonts w:cs="Calibri"/>
        </w:rPr>
      </w:pPr>
      <w:r w:rsidRPr="00E74967">
        <w:rPr>
          <w:rFonts w:cs="Calibri"/>
        </w:rPr>
        <w:t>___________________________________________________________________________________________</w:t>
      </w:r>
      <w:r w:rsidR="00BE3910">
        <w:rPr>
          <w:rFonts w:cs="Calibri"/>
          <w:color w:val="002060"/>
          <w:u w:val="single"/>
        </w:rPr>
        <w:t xml:space="preserve">NO </w:t>
      </w:r>
      <w:r w:rsidR="00BE3910" w:rsidRPr="004548E5">
        <w:rPr>
          <w:rFonts w:cs="Calibri"/>
          <w:color w:val="002060"/>
          <w:u w:val="single"/>
        </w:rPr>
        <w:t>APLICA</w:t>
      </w:r>
      <w:r w:rsidR="00BE3910">
        <w:rPr>
          <w:rFonts w:cs="Calibri"/>
          <w:color w:val="002060"/>
          <w:u w:val="single"/>
        </w:rPr>
        <w:t>____________________________________________________________________________</w:t>
      </w:r>
      <w:r w:rsidR="00BE3910" w:rsidRPr="00E74967">
        <w:rPr>
          <w:rFonts w:cs="Calibri"/>
        </w:rPr>
        <w:t xml:space="preserve"> </w:t>
      </w:r>
      <w:r w:rsidRPr="00E74967">
        <w:rPr>
          <w:rFonts w:cs="Calibri"/>
        </w:rPr>
        <w:t>________________________________________________________________________________________</w:t>
      </w:r>
    </w:p>
    <w:p w14:paraId="70D6BC9B" w14:textId="77777777" w:rsidR="007D1E76" w:rsidRPr="00E74967" w:rsidRDefault="007D1E76" w:rsidP="007D1E76">
      <w:pPr>
        <w:spacing w:after="0" w:line="240" w:lineRule="auto"/>
        <w:jc w:val="both"/>
        <w:rPr>
          <w:rFonts w:cs="Calibri"/>
        </w:rPr>
      </w:pPr>
    </w:p>
    <w:p w14:paraId="790E6D68" w14:textId="77777777" w:rsidR="00E00323" w:rsidRPr="00E74967" w:rsidRDefault="00E00323" w:rsidP="007D1E76">
      <w:pPr>
        <w:spacing w:after="0" w:line="240" w:lineRule="auto"/>
        <w:jc w:val="both"/>
        <w:rPr>
          <w:rFonts w:cs="Calibri"/>
        </w:rPr>
      </w:pPr>
    </w:p>
    <w:p w14:paraId="39882C96" w14:textId="77777777" w:rsidR="007D1E76" w:rsidRPr="00E74967" w:rsidRDefault="007D1E76" w:rsidP="007D1E76">
      <w:pPr>
        <w:spacing w:after="0" w:line="240" w:lineRule="auto"/>
        <w:jc w:val="both"/>
        <w:rPr>
          <w:rFonts w:cs="Calibri"/>
          <w:b/>
        </w:rPr>
      </w:pPr>
      <w:r w:rsidRPr="00E74967">
        <w:rPr>
          <w:rFonts w:cs="Calibri"/>
          <w:b/>
        </w:rPr>
        <w:t>7. Posición en Moneda Extranjera y Pro</w:t>
      </w:r>
      <w:r w:rsidR="00E00323" w:rsidRPr="00E74967">
        <w:rPr>
          <w:rFonts w:cs="Calibri"/>
          <w:b/>
        </w:rPr>
        <w:t>tección por Riesgo Cambiario:</w:t>
      </w:r>
    </w:p>
    <w:p w14:paraId="38234F6F" w14:textId="77777777" w:rsidR="007D1E76" w:rsidRPr="00E74967" w:rsidRDefault="007D1E76" w:rsidP="007D1E76">
      <w:pPr>
        <w:spacing w:after="0" w:line="240" w:lineRule="auto"/>
        <w:jc w:val="both"/>
        <w:rPr>
          <w:rFonts w:cs="Calibri"/>
        </w:rPr>
      </w:pPr>
    </w:p>
    <w:p w14:paraId="3DAB201A" w14:textId="77777777" w:rsidR="007D1E76" w:rsidRPr="00E74967" w:rsidRDefault="007D1E76" w:rsidP="007D1E76">
      <w:pPr>
        <w:spacing w:after="0" w:line="240" w:lineRule="auto"/>
        <w:jc w:val="both"/>
        <w:rPr>
          <w:rFonts w:cs="Calibri"/>
        </w:rPr>
      </w:pPr>
      <w:r w:rsidRPr="00E74967">
        <w:rPr>
          <w:rFonts w:cs="Calibri"/>
        </w:rPr>
        <w:t>Se informará sobre:</w:t>
      </w:r>
    </w:p>
    <w:p w14:paraId="68FB69EC" w14:textId="77777777" w:rsidR="007D1E76" w:rsidRPr="00E74967" w:rsidRDefault="007D1E76" w:rsidP="007D1E76">
      <w:pPr>
        <w:spacing w:after="0" w:line="240" w:lineRule="auto"/>
        <w:jc w:val="both"/>
        <w:rPr>
          <w:rFonts w:cs="Calibri"/>
        </w:rPr>
      </w:pPr>
    </w:p>
    <w:p w14:paraId="101B72D5"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Activos en moneda extranjera:</w:t>
      </w:r>
    </w:p>
    <w:p w14:paraId="0810FEAB" w14:textId="77777777" w:rsidR="007D1E76" w:rsidRPr="004548E5" w:rsidRDefault="00CE506F" w:rsidP="007D1E76">
      <w:pPr>
        <w:spacing w:after="0" w:line="240" w:lineRule="auto"/>
        <w:jc w:val="both"/>
        <w:rPr>
          <w:rFonts w:cs="Calibri"/>
          <w:color w:val="002060"/>
          <w:u w:val="single"/>
        </w:rPr>
      </w:pPr>
      <w:r w:rsidRPr="004548E5">
        <w:rPr>
          <w:rFonts w:cs="Calibri"/>
          <w:color w:val="002060"/>
          <w:u w:val="single"/>
        </w:rPr>
        <w:t>NO APLICA</w:t>
      </w:r>
    </w:p>
    <w:p w14:paraId="0F069CD2"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Pasivos en moneda extranjera:</w:t>
      </w:r>
    </w:p>
    <w:p w14:paraId="0BBAEEB2" w14:textId="77777777" w:rsidR="007D1E76" w:rsidRPr="004548E5" w:rsidRDefault="007D51CA" w:rsidP="007D1E76">
      <w:pPr>
        <w:spacing w:after="0" w:line="240" w:lineRule="auto"/>
        <w:jc w:val="both"/>
        <w:rPr>
          <w:rFonts w:cs="Calibri"/>
          <w:color w:val="002060"/>
          <w:u w:val="single"/>
        </w:rPr>
      </w:pPr>
      <w:r w:rsidRPr="004548E5">
        <w:rPr>
          <w:rFonts w:cs="Calibri"/>
          <w:color w:val="002060"/>
          <w:u w:val="single"/>
        </w:rPr>
        <w:t>NO APLICA</w:t>
      </w:r>
    </w:p>
    <w:p w14:paraId="1D63E44E" w14:textId="77777777" w:rsidR="007D1E76" w:rsidRPr="00E74967" w:rsidRDefault="007D1E76" w:rsidP="007D1E76">
      <w:pPr>
        <w:spacing w:after="0" w:line="240" w:lineRule="auto"/>
        <w:jc w:val="both"/>
        <w:rPr>
          <w:rFonts w:cs="Calibri"/>
        </w:rPr>
      </w:pPr>
      <w:r w:rsidRPr="00E74967">
        <w:rPr>
          <w:rFonts w:cs="Calibri"/>
          <w:b/>
        </w:rPr>
        <w:t xml:space="preserve">c) </w:t>
      </w:r>
      <w:r w:rsidRPr="00E74967">
        <w:rPr>
          <w:rFonts w:cs="Calibri"/>
        </w:rPr>
        <w:t>Posición en moneda extranjera:</w:t>
      </w:r>
    </w:p>
    <w:p w14:paraId="1C3A3C4F" w14:textId="77777777" w:rsidR="007D1E76" w:rsidRPr="004548E5" w:rsidRDefault="00CE506F" w:rsidP="007D1E76">
      <w:pPr>
        <w:spacing w:after="0" w:line="240" w:lineRule="auto"/>
        <w:jc w:val="both"/>
        <w:rPr>
          <w:rFonts w:cs="Calibri"/>
          <w:color w:val="002060"/>
          <w:u w:val="single"/>
        </w:rPr>
      </w:pPr>
      <w:r w:rsidRPr="004548E5">
        <w:rPr>
          <w:rFonts w:cs="Calibri"/>
          <w:color w:val="002060"/>
          <w:u w:val="single"/>
        </w:rPr>
        <w:t>NO APLICA</w:t>
      </w:r>
    </w:p>
    <w:p w14:paraId="0128707B"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Tipo de cambio:</w:t>
      </w:r>
    </w:p>
    <w:p w14:paraId="076FC0A1" w14:textId="77777777" w:rsidR="00DD6692" w:rsidRPr="004548E5" w:rsidRDefault="00CE506F" w:rsidP="007D1E76">
      <w:pPr>
        <w:spacing w:after="0" w:line="240" w:lineRule="auto"/>
        <w:jc w:val="both"/>
        <w:rPr>
          <w:rFonts w:cs="Calibri"/>
          <w:color w:val="002060"/>
          <w:u w:val="single"/>
        </w:rPr>
      </w:pPr>
      <w:r w:rsidRPr="004548E5">
        <w:rPr>
          <w:rFonts w:cs="Calibri"/>
          <w:color w:val="002060"/>
          <w:u w:val="single"/>
        </w:rPr>
        <w:t>NO APLICA</w:t>
      </w:r>
    </w:p>
    <w:p w14:paraId="653D9ED4" w14:textId="77777777"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Equivalente en moneda nacional:</w:t>
      </w:r>
    </w:p>
    <w:p w14:paraId="08031528" w14:textId="77777777" w:rsidR="00DD6692" w:rsidRPr="004548E5" w:rsidRDefault="00CE506F" w:rsidP="007D1E76">
      <w:pPr>
        <w:spacing w:after="0" w:line="240" w:lineRule="auto"/>
        <w:jc w:val="both"/>
        <w:rPr>
          <w:rFonts w:cs="Calibri"/>
          <w:color w:val="002060"/>
          <w:u w:val="single"/>
        </w:rPr>
      </w:pPr>
      <w:r w:rsidRPr="004548E5">
        <w:rPr>
          <w:rFonts w:cs="Calibri"/>
          <w:color w:val="002060"/>
          <w:u w:val="single"/>
        </w:rPr>
        <w:t>NO APLICA</w:t>
      </w:r>
    </w:p>
    <w:p w14:paraId="794F4B23" w14:textId="77777777" w:rsidR="007D1E76" w:rsidRPr="00E74967" w:rsidRDefault="007D1E76" w:rsidP="007D1E76">
      <w:pPr>
        <w:spacing w:after="0" w:line="240" w:lineRule="auto"/>
        <w:jc w:val="both"/>
        <w:rPr>
          <w:rFonts w:cs="Calibri"/>
        </w:rPr>
      </w:pPr>
      <w:r w:rsidRPr="00E74967">
        <w:rPr>
          <w:rFonts w:cs="Calibri"/>
        </w:rPr>
        <w:t>Lo anterior por cada tipo de moneda extranjera que se encuentre en los rubros de activo y pasivo.</w:t>
      </w:r>
    </w:p>
    <w:p w14:paraId="720272FA" w14:textId="77777777" w:rsidR="007D1E76" w:rsidRPr="00E74967" w:rsidRDefault="007D1E76" w:rsidP="007D1E76">
      <w:pPr>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5EF654B" w14:textId="5E1309A0" w:rsidR="007D1E76" w:rsidRPr="00E74967" w:rsidRDefault="007D1E76" w:rsidP="007D1E76">
      <w:pPr>
        <w:spacing w:after="0" w:line="240" w:lineRule="auto"/>
        <w:jc w:val="both"/>
        <w:rPr>
          <w:rFonts w:cs="Calibri"/>
        </w:rPr>
      </w:pPr>
    </w:p>
    <w:p w14:paraId="5C0DD559" w14:textId="77777777" w:rsidR="007D1E76" w:rsidRPr="00E74967" w:rsidRDefault="007D1E76" w:rsidP="007D1E76">
      <w:pPr>
        <w:spacing w:after="0" w:line="240" w:lineRule="auto"/>
        <w:jc w:val="both"/>
        <w:rPr>
          <w:rFonts w:cs="Calibri"/>
          <w:b/>
        </w:rPr>
      </w:pPr>
      <w:r w:rsidRPr="00E74967">
        <w:rPr>
          <w:rFonts w:cs="Calibri"/>
          <w:b/>
        </w:rPr>
        <w:t xml:space="preserve">8. </w:t>
      </w:r>
      <w:r w:rsidR="00E00323" w:rsidRPr="00E74967">
        <w:rPr>
          <w:rFonts w:cs="Calibri"/>
          <w:b/>
        </w:rPr>
        <w:t>Reporte Analítico del Activo:</w:t>
      </w:r>
    </w:p>
    <w:p w14:paraId="19BE8EC7" w14:textId="77777777" w:rsidR="007D1E76" w:rsidRPr="00E74967" w:rsidRDefault="007D1E76" w:rsidP="007D1E76">
      <w:pPr>
        <w:spacing w:after="0" w:line="240" w:lineRule="auto"/>
        <w:jc w:val="both"/>
        <w:rPr>
          <w:rFonts w:cs="Calibri"/>
        </w:rPr>
      </w:pPr>
    </w:p>
    <w:p w14:paraId="3E781ACC" w14:textId="77777777" w:rsidR="007D1E76" w:rsidRPr="00E74967" w:rsidRDefault="007D1E76" w:rsidP="007D1E76">
      <w:pPr>
        <w:spacing w:after="0" w:line="240" w:lineRule="auto"/>
        <w:jc w:val="both"/>
        <w:rPr>
          <w:rFonts w:cs="Calibri"/>
        </w:rPr>
      </w:pPr>
      <w:r w:rsidRPr="00E74967">
        <w:rPr>
          <w:rFonts w:cs="Calibri"/>
        </w:rPr>
        <w:t>Debe mostrar la siguien</w:t>
      </w:r>
      <w:r w:rsidR="00E00323" w:rsidRPr="00E74967">
        <w:rPr>
          <w:rFonts w:cs="Calibri"/>
        </w:rPr>
        <w:t>te información:</w:t>
      </w:r>
    </w:p>
    <w:p w14:paraId="20A8C7EC" w14:textId="77777777" w:rsidR="007D1E76" w:rsidRPr="00E74967" w:rsidRDefault="007D1E76" w:rsidP="007D1E76">
      <w:pPr>
        <w:spacing w:after="0" w:line="240" w:lineRule="auto"/>
        <w:jc w:val="both"/>
        <w:rPr>
          <w:rFonts w:cs="Calibri"/>
        </w:rPr>
      </w:pPr>
    </w:p>
    <w:p w14:paraId="060A6AFA" w14:textId="77777777" w:rsidR="007D1E76" w:rsidRPr="00E74967" w:rsidRDefault="007D1E76" w:rsidP="007D1E76">
      <w:pPr>
        <w:pBdr>
          <w:bottom w:val="single" w:sz="12" w:space="1" w:color="auto"/>
        </w:pBdr>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58B69BD0" w14:textId="15AC667D" w:rsidR="007D1E76" w:rsidRPr="00E74967" w:rsidRDefault="004548E5" w:rsidP="007D1E76">
      <w:pPr>
        <w:spacing w:after="0" w:line="240" w:lineRule="auto"/>
        <w:jc w:val="both"/>
        <w:rPr>
          <w:rFonts w:cs="Calibri"/>
        </w:rPr>
      </w:pPr>
      <w:r w:rsidRPr="004548E5">
        <w:rPr>
          <w:rFonts w:cs="Calibri"/>
          <w:color w:val="002060"/>
          <w:u w:val="single"/>
        </w:rPr>
        <w:t xml:space="preserve">SE UTILIZA LA NORMA NOR_01_04_005 PARAMETROS DE VIDA UTIL_EMITIDA POR EL </w:t>
      </w:r>
      <w:proofErr w:type="gramStart"/>
      <w:r w:rsidRPr="004548E5">
        <w:rPr>
          <w:rFonts w:cs="Calibri"/>
          <w:color w:val="002060"/>
          <w:u w:val="single"/>
        </w:rPr>
        <w:t>CONAC</w:t>
      </w:r>
      <w:r>
        <w:rPr>
          <w:rFonts w:cs="Calibri"/>
        </w:rPr>
        <w:t>.</w:t>
      </w:r>
      <w:r w:rsidR="007D1E76" w:rsidRPr="00E74967">
        <w:rPr>
          <w:rFonts w:cs="Calibri"/>
        </w:rPr>
        <w:t>_</w:t>
      </w:r>
      <w:proofErr w:type="gramEnd"/>
      <w:r w:rsidR="007D1E76" w:rsidRPr="00E74967">
        <w:rPr>
          <w:rFonts w:cs="Calibri"/>
        </w:rPr>
        <w:t>________________________________________________________________________________</w:t>
      </w:r>
    </w:p>
    <w:p w14:paraId="70844DBB" w14:textId="77777777" w:rsidR="007D1E76" w:rsidRPr="00E74967" w:rsidRDefault="007D1E76" w:rsidP="007D1E76">
      <w:pPr>
        <w:spacing w:after="0" w:line="240" w:lineRule="auto"/>
        <w:jc w:val="both"/>
        <w:rPr>
          <w:rFonts w:cs="Calibri"/>
        </w:rPr>
      </w:pPr>
    </w:p>
    <w:p w14:paraId="1EA6F09A"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690C8E" w14:textId="2C8EE2C1" w:rsidR="007D1E76" w:rsidRPr="00E74967" w:rsidRDefault="007D1E76" w:rsidP="00BE3910">
      <w:pPr>
        <w:spacing w:after="0" w:line="240" w:lineRule="auto"/>
        <w:rPr>
          <w:rFonts w:cs="Calibri"/>
        </w:rPr>
      </w:pPr>
      <w:r w:rsidRPr="00E74967">
        <w:rPr>
          <w:rFonts w:cs="Calibri"/>
        </w:rPr>
        <w:t>____________________________________________________________</w:t>
      </w:r>
      <w:r w:rsidR="00BE3910">
        <w:rPr>
          <w:rFonts w:cs="Calibri"/>
        </w:rPr>
        <w:t>____________________________NOAPLICA__________________________________________________________________________________________________________________________________________</w:t>
      </w:r>
      <w:r w:rsidRPr="00E74967">
        <w:rPr>
          <w:rFonts w:cs="Calibri"/>
        </w:rPr>
        <w:t>_____________________________</w:t>
      </w:r>
    </w:p>
    <w:p w14:paraId="2A135770" w14:textId="77777777" w:rsidR="007D1E76" w:rsidRPr="00E74967" w:rsidRDefault="007D1E76" w:rsidP="007D1E76">
      <w:pPr>
        <w:spacing w:after="0" w:line="240" w:lineRule="auto"/>
        <w:jc w:val="both"/>
        <w:rPr>
          <w:rFonts w:cs="Calibri"/>
        </w:rPr>
      </w:pPr>
    </w:p>
    <w:p w14:paraId="430E31D6"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29AC9E5" w14:textId="77777777" w:rsidR="00DD6692" w:rsidRPr="004548E5" w:rsidRDefault="007D1E76" w:rsidP="007D1E76">
      <w:pPr>
        <w:spacing w:after="0" w:line="240" w:lineRule="auto"/>
        <w:jc w:val="both"/>
        <w:rPr>
          <w:rFonts w:cs="Calibri"/>
          <w:color w:val="002060"/>
          <w:u w:val="single"/>
        </w:rPr>
      </w:pPr>
      <w:r w:rsidRPr="004548E5">
        <w:rPr>
          <w:rFonts w:cs="Calibri"/>
          <w:color w:val="002060"/>
          <w:u w:val="single"/>
        </w:rPr>
        <w:t>__</w:t>
      </w:r>
      <w:r w:rsidR="00CE506F" w:rsidRPr="004548E5">
        <w:rPr>
          <w:rFonts w:cs="Calibri"/>
          <w:color w:val="002060"/>
          <w:u w:val="single"/>
        </w:rPr>
        <w:t>NO APLICA</w:t>
      </w:r>
    </w:p>
    <w:p w14:paraId="573FFFED"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4D4A079B" w14:textId="085A17B2" w:rsidR="007D1E76" w:rsidRPr="00E74967" w:rsidRDefault="00B56A8F" w:rsidP="007D1E76">
      <w:pPr>
        <w:spacing w:after="0" w:line="240" w:lineRule="auto"/>
        <w:jc w:val="both"/>
        <w:rPr>
          <w:rFonts w:cs="Calibri"/>
        </w:rPr>
      </w:pPr>
      <w:r>
        <w:rPr>
          <w:rFonts w:cs="Calibri"/>
          <w:color w:val="002060"/>
          <w:u w:val="single"/>
        </w:rPr>
        <w:t xml:space="preserve">___                                               </w:t>
      </w:r>
      <w:r w:rsidR="006A2248">
        <w:rPr>
          <w:rFonts w:cs="Calibri"/>
          <w:color w:val="002060"/>
          <w:u w:val="single"/>
        </w:rPr>
        <w:t xml:space="preserve">        </w:t>
      </w:r>
      <w:r>
        <w:rPr>
          <w:rFonts w:cs="Calibri"/>
          <w:color w:val="002060"/>
          <w:u w:val="single"/>
        </w:rPr>
        <w:t xml:space="preserve">NO </w:t>
      </w:r>
      <w:bookmarkStart w:id="0" w:name="OLE_LINK4"/>
      <w:r w:rsidR="004548E5" w:rsidRPr="004548E5">
        <w:rPr>
          <w:rFonts w:cs="Calibri"/>
          <w:color w:val="002060"/>
          <w:u w:val="single"/>
        </w:rPr>
        <w:t>APLICA</w:t>
      </w:r>
      <w:r w:rsidR="007D1E76" w:rsidRPr="00E74967">
        <w:rPr>
          <w:rFonts w:cs="Calibri"/>
        </w:rPr>
        <w:t>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bookmarkEnd w:id="0"/>
    </w:p>
    <w:p w14:paraId="2C129D5A" w14:textId="77777777" w:rsidR="007D1E76" w:rsidRPr="00E74967" w:rsidRDefault="007D1E76" w:rsidP="007D1E76">
      <w:pPr>
        <w:spacing w:after="0" w:line="240" w:lineRule="auto"/>
        <w:jc w:val="both"/>
        <w:rPr>
          <w:rFonts w:cs="Calibri"/>
        </w:rPr>
      </w:pPr>
    </w:p>
    <w:p w14:paraId="612B4994" w14:textId="77777777" w:rsidR="007D1E76" w:rsidRPr="00E74967" w:rsidRDefault="007D1E76" w:rsidP="007D1E76">
      <w:pPr>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54B2A255" w14:textId="77777777" w:rsidR="007D1E76" w:rsidRPr="00E74967" w:rsidRDefault="00B56A8F" w:rsidP="007D1E76">
      <w:pPr>
        <w:spacing w:after="0" w:line="240" w:lineRule="auto"/>
        <w:jc w:val="both"/>
        <w:rPr>
          <w:rFonts w:cs="Calibri"/>
        </w:rPr>
      </w:pPr>
      <w:r w:rsidRPr="00B56A8F">
        <w:rPr>
          <w:rFonts w:cs="Calibri"/>
          <w:color w:val="002060"/>
          <w:u w:val="single"/>
        </w:rPr>
        <w:t>NO SE CUENTA CON BIENES CONSTRUIDOS POR LA</w:t>
      </w:r>
      <w:r>
        <w:rPr>
          <w:rFonts w:cs="Calibri"/>
        </w:rPr>
        <w:t xml:space="preserve"> </w:t>
      </w:r>
      <w:r w:rsidRPr="00B56A8F">
        <w:rPr>
          <w:rFonts w:cs="Calibri"/>
          <w:color w:val="002060"/>
          <w:u w:val="single"/>
        </w:rPr>
        <w:t>ENTIDAD</w:t>
      </w:r>
      <w:r w:rsidR="007D1E76" w:rsidRPr="00B56A8F">
        <w:rPr>
          <w:rFonts w:cs="Calibri"/>
          <w:color w:val="002060"/>
          <w:u w:val="single"/>
        </w:rPr>
        <w:t>_______________________________________________________________________________________</w:t>
      </w:r>
      <w:r w:rsidR="007D1E76" w:rsidRPr="00E74967">
        <w:rPr>
          <w:rFonts w:cs="Calibri"/>
        </w:rPr>
        <w:t>_________________________________________________________________________________________________________________________________________________</w:t>
      </w:r>
      <w:r w:rsidR="001973A2" w:rsidRPr="001973A2">
        <w:rPr>
          <w:rFonts w:cs="Calibri"/>
        </w:rPr>
        <w:t>_________________________</w:t>
      </w:r>
    </w:p>
    <w:p w14:paraId="640A8279" w14:textId="77777777" w:rsidR="007D1E76" w:rsidRPr="00E74967" w:rsidRDefault="007D1E76" w:rsidP="007D1E76">
      <w:pPr>
        <w:spacing w:after="0" w:line="240" w:lineRule="auto"/>
        <w:jc w:val="both"/>
        <w:rPr>
          <w:rFonts w:cs="Calibri"/>
          <w:b/>
        </w:rPr>
      </w:pPr>
    </w:p>
    <w:p w14:paraId="023C55DF" w14:textId="77777777" w:rsidR="007D1E76" w:rsidRPr="00E74967" w:rsidRDefault="007D1E76" w:rsidP="007D1E76">
      <w:pPr>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FB6ED6E" w14:textId="77777777" w:rsidR="007D1E76" w:rsidRPr="00B56A8F" w:rsidRDefault="00CE506F" w:rsidP="007D1E76">
      <w:pPr>
        <w:spacing w:after="0" w:line="240" w:lineRule="auto"/>
        <w:jc w:val="both"/>
        <w:rPr>
          <w:rFonts w:cs="Calibri"/>
          <w:color w:val="002060"/>
          <w:u w:val="single"/>
        </w:rPr>
      </w:pPr>
      <w:r w:rsidRPr="00B56A8F">
        <w:rPr>
          <w:rFonts w:cs="Calibri"/>
          <w:color w:val="002060"/>
          <w:u w:val="single"/>
        </w:rPr>
        <w:t>NO APLICA</w:t>
      </w:r>
    </w:p>
    <w:p w14:paraId="07BF6F41" w14:textId="77777777" w:rsidR="007D1E76" w:rsidRPr="00E74967" w:rsidRDefault="007D1E76" w:rsidP="007D1E76">
      <w:pPr>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61BD65F" w14:textId="77777777" w:rsidR="007D1E76" w:rsidRPr="00B56A8F" w:rsidRDefault="00CE506F" w:rsidP="007D1E76">
      <w:pPr>
        <w:spacing w:after="0" w:line="240" w:lineRule="auto"/>
        <w:jc w:val="both"/>
        <w:rPr>
          <w:rFonts w:cs="Calibri"/>
          <w:color w:val="002060"/>
          <w:u w:val="single"/>
        </w:rPr>
      </w:pPr>
      <w:r w:rsidRPr="00B56A8F">
        <w:rPr>
          <w:rFonts w:cs="Calibri"/>
          <w:color w:val="002060"/>
          <w:u w:val="single"/>
        </w:rPr>
        <w:t>NO APLICA</w:t>
      </w:r>
    </w:p>
    <w:p w14:paraId="04FBD87A" w14:textId="77777777" w:rsidR="007D1E76" w:rsidRPr="00E74967" w:rsidRDefault="007D1E76" w:rsidP="007D1E76">
      <w:pPr>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4CAC6B41" w14:textId="71C442EC"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w:t>
      </w:r>
      <w:bookmarkStart w:id="1" w:name="_GoBack"/>
      <w:bookmarkEnd w:id="1"/>
    </w:p>
    <w:p w14:paraId="0D9B7987" w14:textId="77777777" w:rsidR="005E231E" w:rsidRPr="00E74967" w:rsidRDefault="005E231E" w:rsidP="007D1E76">
      <w:pPr>
        <w:spacing w:after="0" w:line="240" w:lineRule="auto"/>
        <w:jc w:val="both"/>
        <w:rPr>
          <w:rFonts w:cs="Calibri"/>
        </w:rPr>
      </w:pPr>
    </w:p>
    <w:p w14:paraId="2091EC83" w14:textId="77777777" w:rsidR="007D1E76" w:rsidRPr="00E74967" w:rsidRDefault="007D1E76" w:rsidP="007D1E76">
      <w:pPr>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192B2779" w14:textId="77777777" w:rsidR="007D1E76" w:rsidRPr="00E74967" w:rsidRDefault="007D1E76" w:rsidP="007D1E76">
      <w:pPr>
        <w:spacing w:after="0" w:line="240" w:lineRule="auto"/>
        <w:jc w:val="both"/>
        <w:rPr>
          <w:rFonts w:cs="Calibri"/>
        </w:rPr>
      </w:pPr>
    </w:p>
    <w:p w14:paraId="2796042E"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Inversiones en valores:</w:t>
      </w:r>
    </w:p>
    <w:p w14:paraId="412B2D88" w14:textId="77777777" w:rsidR="007D1E76" w:rsidRPr="00B56A8F" w:rsidRDefault="00CE506F" w:rsidP="007D1E76">
      <w:pPr>
        <w:spacing w:after="0" w:line="240" w:lineRule="auto"/>
        <w:jc w:val="both"/>
        <w:rPr>
          <w:rFonts w:cs="Calibri"/>
          <w:color w:val="002060"/>
          <w:u w:val="single"/>
        </w:rPr>
      </w:pPr>
      <w:r w:rsidRPr="00B56A8F">
        <w:rPr>
          <w:rFonts w:cs="Calibri"/>
          <w:color w:val="002060"/>
          <w:u w:val="single"/>
        </w:rPr>
        <w:t>NO APLICA</w:t>
      </w:r>
    </w:p>
    <w:p w14:paraId="307E8590"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00D69FE9" w14:textId="77777777" w:rsidR="007D1E76" w:rsidRPr="00B56A8F" w:rsidRDefault="00CE506F" w:rsidP="007D1E76">
      <w:pPr>
        <w:spacing w:after="0" w:line="240" w:lineRule="auto"/>
        <w:jc w:val="both"/>
        <w:rPr>
          <w:rFonts w:cs="Calibri"/>
          <w:color w:val="002060"/>
          <w:u w:val="single"/>
        </w:rPr>
      </w:pPr>
      <w:r w:rsidRPr="00B56A8F">
        <w:rPr>
          <w:rFonts w:cs="Calibri"/>
          <w:color w:val="002060"/>
          <w:u w:val="single"/>
        </w:rPr>
        <w:t>NO APLICA</w:t>
      </w:r>
    </w:p>
    <w:p w14:paraId="44C162C5"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9F6F117" w14:textId="77777777" w:rsidR="007D1E76" w:rsidRPr="00B56A8F" w:rsidRDefault="00CE506F" w:rsidP="007D1E76">
      <w:pPr>
        <w:spacing w:after="0" w:line="240" w:lineRule="auto"/>
        <w:jc w:val="both"/>
        <w:rPr>
          <w:rFonts w:cs="Calibri"/>
          <w:color w:val="002060"/>
          <w:u w:val="single"/>
        </w:rPr>
      </w:pPr>
      <w:r w:rsidRPr="00B56A8F">
        <w:rPr>
          <w:rFonts w:cs="Calibri"/>
          <w:color w:val="002060"/>
          <w:u w:val="single"/>
        </w:rPr>
        <w:t>NO APLICA</w:t>
      </w:r>
    </w:p>
    <w:p w14:paraId="218BD646"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CA809E2" w14:textId="77777777" w:rsidR="007D1E76" w:rsidRPr="00B56A8F" w:rsidRDefault="00CE506F" w:rsidP="007D1E76">
      <w:pPr>
        <w:spacing w:after="0" w:line="240" w:lineRule="auto"/>
        <w:jc w:val="both"/>
        <w:rPr>
          <w:rFonts w:cs="Calibri"/>
          <w:color w:val="002060"/>
          <w:u w:val="single"/>
        </w:rPr>
      </w:pPr>
      <w:r w:rsidRPr="00B56A8F">
        <w:rPr>
          <w:rFonts w:cs="Calibri"/>
          <w:color w:val="002060"/>
          <w:u w:val="single"/>
        </w:rPr>
        <w:t>NO APLICA</w:t>
      </w:r>
    </w:p>
    <w:p w14:paraId="258FDD66"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1B2D51AC" w14:textId="77777777" w:rsidR="007D1E76" w:rsidRPr="00E74967" w:rsidRDefault="007D1E76" w:rsidP="007D1E76">
      <w:pPr>
        <w:spacing w:after="0" w:line="240" w:lineRule="auto"/>
        <w:jc w:val="both"/>
        <w:rPr>
          <w:rFonts w:cs="Calibri"/>
        </w:rPr>
      </w:pPr>
    </w:p>
    <w:p w14:paraId="34A2EF21" w14:textId="77777777" w:rsidR="007D1E76" w:rsidRPr="00E74967" w:rsidRDefault="007D1E76" w:rsidP="007D1E76">
      <w:pPr>
        <w:spacing w:after="0" w:line="240" w:lineRule="auto"/>
        <w:jc w:val="both"/>
        <w:rPr>
          <w:rFonts w:cs="Calibri"/>
          <w:b/>
        </w:rPr>
      </w:pPr>
      <w:r w:rsidRPr="00E74967">
        <w:rPr>
          <w:rFonts w:cs="Calibri"/>
          <w:b/>
        </w:rPr>
        <w:t>9. Fidei</w:t>
      </w:r>
      <w:r w:rsidR="005E231E" w:rsidRPr="00E74967">
        <w:rPr>
          <w:rFonts w:cs="Calibri"/>
          <w:b/>
        </w:rPr>
        <w:t>comisos, Mandatos y Análogos:</w:t>
      </w:r>
    </w:p>
    <w:p w14:paraId="69BC8EF1" w14:textId="77777777" w:rsidR="007D1E76" w:rsidRPr="00E74967" w:rsidRDefault="007D1E76" w:rsidP="007D1E76">
      <w:pPr>
        <w:spacing w:after="0" w:line="240" w:lineRule="auto"/>
        <w:jc w:val="both"/>
        <w:rPr>
          <w:rFonts w:cs="Calibri"/>
        </w:rPr>
      </w:pPr>
    </w:p>
    <w:p w14:paraId="01C4981C" w14:textId="77777777" w:rsidR="007D1E76" w:rsidRPr="00E74967" w:rsidRDefault="007D1E76" w:rsidP="007D1E76">
      <w:pPr>
        <w:spacing w:after="0" w:line="240" w:lineRule="auto"/>
        <w:jc w:val="both"/>
        <w:rPr>
          <w:rFonts w:cs="Calibri"/>
        </w:rPr>
      </w:pPr>
      <w:r w:rsidRPr="00E74967">
        <w:rPr>
          <w:rFonts w:cs="Calibri"/>
        </w:rPr>
        <w:t>Se deberá informar:</w:t>
      </w:r>
    </w:p>
    <w:p w14:paraId="6E0C1481" w14:textId="77777777" w:rsidR="007D1E76" w:rsidRPr="00E74967" w:rsidRDefault="007D1E76" w:rsidP="007D1E76">
      <w:pPr>
        <w:spacing w:after="0" w:line="240" w:lineRule="auto"/>
        <w:jc w:val="both"/>
        <w:rPr>
          <w:rFonts w:cs="Calibri"/>
        </w:rPr>
      </w:pPr>
    </w:p>
    <w:p w14:paraId="607B8AC1"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Por ramo administrativo que los reporta:</w:t>
      </w:r>
    </w:p>
    <w:p w14:paraId="7E8702A0" w14:textId="77777777" w:rsidR="007D1E76" w:rsidRPr="00B56A8F" w:rsidRDefault="00CE506F" w:rsidP="007D1E76">
      <w:pPr>
        <w:spacing w:after="0" w:line="240" w:lineRule="auto"/>
        <w:jc w:val="both"/>
        <w:rPr>
          <w:rFonts w:cs="Calibri"/>
          <w:color w:val="002060"/>
          <w:u w:val="single"/>
        </w:rPr>
      </w:pPr>
      <w:r w:rsidRPr="00B56A8F">
        <w:rPr>
          <w:rFonts w:cs="Calibri"/>
          <w:color w:val="002060"/>
          <w:u w:val="single"/>
        </w:rPr>
        <w:t>NO APLICA</w:t>
      </w:r>
    </w:p>
    <w:p w14:paraId="1C7C9F46"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3F710AD" w14:textId="77777777" w:rsidR="007D1E76" w:rsidRPr="00DD6692" w:rsidRDefault="00CE506F" w:rsidP="007D1E76">
      <w:pPr>
        <w:spacing w:after="0" w:line="240" w:lineRule="auto"/>
        <w:jc w:val="both"/>
        <w:rPr>
          <w:rFonts w:cs="Calibri"/>
          <w:u w:val="single"/>
        </w:rPr>
      </w:pPr>
      <w:bookmarkStart w:id="2" w:name="OLE_LINK5"/>
      <w:r w:rsidRPr="00B56A8F">
        <w:rPr>
          <w:rFonts w:cs="Calibri"/>
          <w:color w:val="002060"/>
          <w:u w:val="single"/>
        </w:rPr>
        <w:t>NO APLICA</w:t>
      </w:r>
      <w:bookmarkEnd w:id="2"/>
    </w:p>
    <w:p w14:paraId="6847AB4A" w14:textId="77777777" w:rsidR="007D1E76" w:rsidRPr="00E74967" w:rsidRDefault="007D1E76" w:rsidP="007D1E76">
      <w:pPr>
        <w:spacing w:after="0" w:line="240" w:lineRule="auto"/>
        <w:jc w:val="both"/>
        <w:rPr>
          <w:rFonts w:cs="Calibri"/>
          <w:b/>
        </w:rPr>
      </w:pPr>
      <w:r w:rsidRPr="00E74967">
        <w:rPr>
          <w:rFonts w:cs="Calibri"/>
          <w:b/>
        </w:rPr>
        <w:t>10. Reporte de la Recaudación:</w:t>
      </w:r>
    </w:p>
    <w:p w14:paraId="20832C32" w14:textId="77777777" w:rsidR="007D1E76" w:rsidRPr="00E74967" w:rsidRDefault="007D1E76" w:rsidP="007D1E76">
      <w:pPr>
        <w:spacing w:after="0" w:line="240" w:lineRule="auto"/>
        <w:jc w:val="both"/>
        <w:rPr>
          <w:rFonts w:cs="Calibri"/>
        </w:rPr>
      </w:pPr>
    </w:p>
    <w:p w14:paraId="63434CBC"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27E3A895" w14:textId="77777777" w:rsidR="007D1E76" w:rsidRPr="00E74967" w:rsidRDefault="007D1E76" w:rsidP="007D1E76">
      <w:pPr>
        <w:spacing w:after="0" w:line="240" w:lineRule="auto"/>
        <w:jc w:val="both"/>
        <w:rPr>
          <w:rFonts w:cs="Calibri"/>
        </w:rPr>
      </w:pPr>
    </w:p>
    <w:p w14:paraId="63C71F43"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690743F3" w14:textId="77777777" w:rsidR="007D1E76" w:rsidRPr="00E74967" w:rsidRDefault="007D1E76" w:rsidP="007D1E76">
      <w:pPr>
        <w:spacing w:after="0" w:line="240" w:lineRule="auto"/>
        <w:jc w:val="both"/>
        <w:rPr>
          <w:rFonts w:cs="Calibri"/>
        </w:rPr>
      </w:pPr>
    </w:p>
    <w:p w14:paraId="56C6AFB8" w14:textId="77777777" w:rsidR="007D1E76" w:rsidRPr="00E74967" w:rsidRDefault="007D1E76" w:rsidP="007D1E76">
      <w:pPr>
        <w:spacing w:after="0" w:line="240" w:lineRule="auto"/>
        <w:jc w:val="both"/>
        <w:rPr>
          <w:rFonts w:cs="Calibri"/>
          <w:b/>
        </w:rPr>
      </w:pPr>
      <w:r w:rsidRPr="00E74967">
        <w:rPr>
          <w:rFonts w:cs="Calibri"/>
          <w:b/>
        </w:rPr>
        <w:t>11. Información sobre la Deuda y el R</w:t>
      </w:r>
      <w:r w:rsidR="005E231E" w:rsidRPr="00E74967">
        <w:rPr>
          <w:rFonts w:cs="Calibri"/>
          <w:b/>
        </w:rPr>
        <w:t>eporte Analítico de la Deuda:</w:t>
      </w:r>
    </w:p>
    <w:p w14:paraId="1F501C02" w14:textId="77777777" w:rsidR="007D1E76" w:rsidRPr="00E74967" w:rsidRDefault="007D1E76" w:rsidP="007D1E76">
      <w:pPr>
        <w:spacing w:after="0" w:line="240" w:lineRule="auto"/>
        <w:jc w:val="both"/>
        <w:rPr>
          <w:rFonts w:cs="Calibri"/>
        </w:rPr>
      </w:pPr>
    </w:p>
    <w:p w14:paraId="5F4F3D5C"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7DF1DAF2" w14:textId="77777777" w:rsidR="007D1E76" w:rsidRPr="00E74967" w:rsidRDefault="007D1E76" w:rsidP="007D1E76">
      <w:pPr>
        <w:spacing w:after="0" w:line="240" w:lineRule="auto"/>
        <w:jc w:val="both"/>
        <w:rPr>
          <w:rFonts w:cs="Calibri"/>
        </w:rPr>
      </w:pPr>
    </w:p>
    <w:p w14:paraId="42695EAA"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5F617733" w14:textId="48944F79" w:rsidR="007D1E76" w:rsidRPr="00E74967" w:rsidRDefault="007D1E76" w:rsidP="007D1E76">
      <w:pPr>
        <w:spacing w:after="0" w:line="240" w:lineRule="auto"/>
        <w:jc w:val="both"/>
        <w:rPr>
          <w:rFonts w:cs="Calibri"/>
        </w:rPr>
      </w:pPr>
      <w:r w:rsidRPr="00E74967">
        <w:rPr>
          <w:rFonts w:cs="Calibri"/>
        </w:rPr>
        <w:t xml:space="preserve">* Se </w:t>
      </w:r>
      <w:r w:rsidR="00B33BCD" w:rsidRPr="00E74967">
        <w:rPr>
          <w:rFonts w:cs="Calibri"/>
        </w:rPr>
        <w:t>anexará</w:t>
      </w:r>
      <w:r w:rsidRPr="00E74967">
        <w:rPr>
          <w:rFonts w:cs="Calibri"/>
        </w:rPr>
        <w:t xml:space="preserve"> la informació</w:t>
      </w:r>
      <w:r w:rsidR="005E231E" w:rsidRPr="00E74967">
        <w:rPr>
          <w:rFonts w:cs="Calibri"/>
        </w:rPr>
        <w:t>n en las notas de desglose.</w:t>
      </w:r>
    </w:p>
    <w:p w14:paraId="3926B865" w14:textId="77777777" w:rsidR="007D1E76" w:rsidRPr="00E74967" w:rsidRDefault="007D1E76" w:rsidP="007D1E76">
      <w:pPr>
        <w:spacing w:after="0" w:line="240" w:lineRule="auto"/>
        <w:jc w:val="both"/>
        <w:rPr>
          <w:rFonts w:cs="Calibri"/>
        </w:rPr>
      </w:pPr>
    </w:p>
    <w:p w14:paraId="1D7CBE81" w14:textId="77777777" w:rsidR="007D1E76" w:rsidRPr="00E74967" w:rsidRDefault="007D1E76" w:rsidP="007D1E76">
      <w:pPr>
        <w:spacing w:after="0" w:line="240" w:lineRule="auto"/>
        <w:jc w:val="both"/>
        <w:rPr>
          <w:rFonts w:cs="Calibri"/>
        </w:rPr>
      </w:pPr>
    </w:p>
    <w:p w14:paraId="55A51D19" w14:textId="77777777" w:rsidR="007D1E76" w:rsidRPr="00E74967" w:rsidRDefault="007D1E76" w:rsidP="007D1E76">
      <w:pPr>
        <w:spacing w:after="0" w:line="240" w:lineRule="auto"/>
        <w:jc w:val="both"/>
        <w:rPr>
          <w:rFonts w:cs="Calibri"/>
          <w:b/>
        </w:rPr>
      </w:pPr>
      <w:r w:rsidRPr="00E74967">
        <w:rPr>
          <w:rFonts w:cs="Calibri"/>
          <w:b/>
        </w:rPr>
        <w:t>12.</w:t>
      </w:r>
      <w:r w:rsidR="005E231E" w:rsidRPr="00E74967">
        <w:rPr>
          <w:rFonts w:cs="Calibri"/>
          <w:b/>
        </w:rPr>
        <w:t xml:space="preserve"> Calificaciones otorgadas:</w:t>
      </w:r>
    </w:p>
    <w:p w14:paraId="3A5A37CD" w14:textId="77777777" w:rsidR="007D1E76" w:rsidRPr="00E74967" w:rsidRDefault="007D1E76" w:rsidP="007D1E76">
      <w:pPr>
        <w:spacing w:after="0" w:line="240" w:lineRule="auto"/>
        <w:jc w:val="both"/>
        <w:rPr>
          <w:rFonts w:cs="Calibri"/>
        </w:rPr>
      </w:pPr>
    </w:p>
    <w:p w14:paraId="321B86A5" w14:textId="77777777" w:rsidR="007D1E76" w:rsidRPr="00E74967" w:rsidRDefault="007D1E76" w:rsidP="007D1E76">
      <w:pPr>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6509333E" w14:textId="77777777"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w:t>
      </w:r>
      <w:r w:rsidR="001973A2" w:rsidRPr="001973A2">
        <w:rPr>
          <w:rFonts w:cs="Calibri"/>
        </w:rPr>
        <w:t>_________________________</w:t>
      </w:r>
    </w:p>
    <w:p w14:paraId="2CFFC06B" w14:textId="77777777" w:rsidR="007D1E76" w:rsidRPr="00E74967" w:rsidRDefault="007D1E76" w:rsidP="007D1E76">
      <w:pPr>
        <w:spacing w:after="0" w:line="240" w:lineRule="auto"/>
        <w:jc w:val="both"/>
        <w:rPr>
          <w:rFonts w:cs="Calibri"/>
        </w:rPr>
      </w:pPr>
    </w:p>
    <w:p w14:paraId="6A859C1D" w14:textId="77777777" w:rsidR="007D1E76" w:rsidRPr="00E74967" w:rsidRDefault="007D1E76" w:rsidP="007D1E76">
      <w:pPr>
        <w:spacing w:after="0" w:line="240" w:lineRule="auto"/>
        <w:jc w:val="both"/>
        <w:rPr>
          <w:rFonts w:cs="Calibri"/>
        </w:rPr>
      </w:pPr>
    </w:p>
    <w:p w14:paraId="22C2FD2C" w14:textId="77777777" w:rsidR="007D1E76" w:rsidRPr="00E74967" w:rsidRDefault="007D1E76" w:rsidP="007D1E76">
      <w:pPr>
        <w:spacing w:after="0" w:line="240" w:lineRule="auto"/>
        <w:jc w:val="both"/>
        <w:rPr>
          <w:rFonts w:cs="Calibri"/>
          <w:b/>
        </w:rPr>
      </w:pPr>
      <w:r w:rsidRPr="00E74967">
        <w:rPr>
          <w:rFonts w:cs="Calibri"/>
          <w:b/>
        </w:rPr>
        <w:t>13. Proceso de Mejora:</w:t>
      </w:r>
    </w:p>
    <w:p w14:paraId="2D774565" w14:textId="77777777" w:rsidR="007D1E76" w:rsidRPr="00E74967" w:rsidRDefault="007D1E76" w:rsidP="007D1E76">
      <w:pPr>
        <w:spacing w:after="0" w:line="240" w:lineRule="auto"/>
        <w:jc w:val="both"/>
        <w:rPr>
          <w:rFonts w:cs="Calibri"/>
        </w:rPr>
      </w:pPr>
    </w:p>
    <w:p w14:paraId="53AE074F" w14:textId="77777777" w:rsidR="007D1E76" w:rsidRPr="00E74967" w:rsidRDefault="007D1E76" w:rsidP="007D1E76">
      <w:pPr>
        <w:spacing w:after="0" w:line="240" w:lineRule="auto"/>
        <w:jc w:val="both"/>
        <w:rPr>
          <w:rFonts w:cs="Calibri"/>
        </w:rPr>
      </w:pPr>
      <w:r w:rsidRPr="00E74967">
        <w:rPr>
          <w:rFonts w:cs="Calibri"/>
        </w:rPr>
        <w:t>Se informará de:</w:t>
      </w:r>
    </w:p>
    <w:p w14:paraId="565B56D0" w14:textId="77777777" w:rsidR="007D1E76" w:rsidRPr="00E74967" w:rsidRDefault="007D1E76" w:rsidP="007D1E76">
      <w:pPr>
        <w:spacing w:after="0" w:line="240" w:lineRule="auto"/>
        <w:jc w:val="both"/>
        <w:rPr>
          <w:rFonts w:cs="Calibri"/>
        </w:rPr>
      </w:pPr>
    </w:p>
    <w:p w14:paraId="091E3FBC"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87FBE6D" w14:textId="68E34FE9"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B93F1B" w14:textId="77777777" w:rsidR="007D1E76" w:rsidRPr="00E74967" w:rsidRDefault="007D1E76" w:rsidP="007D1E76">
      <w:pPr>
        <w:spacing w:after="0" w:line="240" w:lineRule="auto"/>
        <w:jc w:val="both"/>
        <w:rPr>
          <w:rFonts w:cs="Calibri"/>
        </w:rPr>
      </w:pPr>
    </w:p>
    <w:p w14:paraId="68B6AAAD"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2BE8DB5" w14:textId="737D7A1A" w:rsidR="007D1E76" w:rsidRPr="00E74967" w:rsidRDefault="007D1E76" w:rsidP="007D1E76">
      <w:pPr>
        <w:spacing w:after="0" w:line="240" w:lineRule="auto"/>
        <w:jc w:val="both"/>
        <w:rPr>
          <w:rFonts w:cs="Calibri"/>
        </w:rPr>
      </w:pPr>
      <w:r w:rsidRPr="00E74967">
        <w:rPr>
          <w:rFonts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4F30F2" w14:textId="77777777" w:rsidR="007D1E76" w:rsidRPr="00E74967" w:rsidRDefault="007D1E76" w:rsidP="007D1E76">
      <w:pPr>
        <w:spacing w:after="0" w:line="240" w:lineRule="auto"/>
        <w:jc w:val="both"/>
        <w:rPr>
          <w:rFonts w:cs="Calibri"/>
        </w:rPr>
      </w:pPr>
    </w:p>
    <w:p w14:paraId="301585BD" w14:textId="77777777" w:rsidR="007D1E76" w:rsidRPr="00E74967" w:rsidRDefault="007D1E76" w:rsidP="007D1E76">
      <w:pPr>
        <w:spacing w:after="0" w:line="240" w:lineRule="auto"/>
        <w:jc w:val="both"/>
        <w:rPr>
          <w:rFonts w:cs="Calibri"/>
        </w:rPr>
      </w:pPr>
    </w:p>
    <w:p w14:paraId="44B8649F" w14:textId="77777777" w:rsidR="007D1E76" w:rsidRPr="00E74967" w:rsidRDefault="007D1E76" w:rsidP="007D1E76">
      <w:pPr>
        <w:spacing w:after="0" w:line="240" w:lineRule="auto"/>
        <w:jc w:val="both"/>
        <w:rPr>
          <w:rFonts w:cs="Calibri"/>
          <w:b/>
        </w:rPr>
      </w:pPr>
      <w:r w:rsidRPr="00E74967">
        <w:rPr>
          <w:rFonts w:cs="Calibri"/>
          <w:b/>
        </w:rPr>
        <w:t>1</w:t>
      </w:r>
      <w:r w:rsidR="005E231E" w:rsidRPr="00E74967">
        <w:rPr>
          <w:rFonts w:cs="Calibri"/>
          <w:b/>
        </w:rPr>
        <w:t>4. Información por Segmentos:</w:t>
      </w:r>
    </w:p>
    <w:p w14:paraId="70F9141B" w14:textId="77777777" w:rsidR="007D1E76" w:rsidRPr="00E74967" w:rsidRDefault="007D1E76" w:rsidP="007D1E76">
      <w:pPr>
        <w:spacing w:after="0" w:line="240" w:lineRule="auto"/>
        <w:jc w:val="both"/>
        <w:rPr>
          <w:rFonts w:cs="Calibri"/>
        </w:rPr>
      </w:pPr>
    </w:p>
    <w:p w14:paraId="1E8542AD" w14:textId="77777777" w:rsidR="007D1E76" w:rsidRPr="00E74967" w:rsidRDefault="007D1E76" w:rsidP="007D1E76">
      <w:pPr>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95BABDA" w14:textId="77777777" w:rsidR="007D1E76" w:rsidRPr="00E74967" w:rsidRDefault="007D1E76" w:rsidP="007D1E76">
      <w:pPr>
        <w:spacing w:after="0" w:line="240" w:lineRule="auto"/>
        <w:jc w:val="both"/>
        <w:rPr>
          <w:rFonts w:cs="Calibri"/>
        </w:rPr>
      </w:pPr>
    </w:p>
    <w:p w14:paraId="4CDCD590" w14:textId="77777777" w:rsidR="007D1E76" w:rsidRPr="00E74967" w:rsidRDefault="007D1E76" w:rsidP="007D1E76">
      <w:pPr>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EF9C975" w14:textId="77777777" w:rsidR="007D1E76" w:rsidRPr="00E74967" w:rsidRDefault="007D1E76" w:rsidP="007D1E76">
      <w:pPr>
        <w:spacing w:after="0" w:line="240" w:lineRule="auto"/>
        <w:jc w:val="both"/>
        <w:rPr>
          <w:rFonts w:cs="Calibri"/>
        </w:rPr>
      </w:pPr>
    </w:p>
    <w:p w14:paraId="5FB266AB" w14:textId="77777777" w:rsidR="007D1E76" w:rsidRPr="00E74967" w:rsidRDefault="007D1E76" w:rsidP="007D1E76">
      <w:pPr>
        <w:spacing w:after="0" w:line="240" w:lineRule="auto"/>
        <w:jc w:val="both"/>
        <w:rPr>
          <w:rFonts w:cs="Calibri"/>
        </w:rPr>
      </w:pPr>
    </w:p>
    <w:p w14:paraId="5A198DCE" w14:textId="77777777" w:rsidR="007D1E76" w:rsidRPr="00E74967" w:rsidRDefault="007D1E76" w:rsidP="007D1E76">
      <w:pPr>
        <w:spacing w:after="0" w:line="240" w:lineRule="auto"/>
        <w:jc w:val="both"/>
        <w:rPr>
          <w:rFonts w:cs="Calibri"/>
          <w:b/>
        </w:rPr>
      </w:pPr>
      <w:r w:rsidRPr="00E74967">
        <w:rPr>
          <w:rFonts w:cs="Calibri"/>
          <w:b/>
        </w:rPr>
        <w:t>15. E</w:t>
      </w:r>
      <w:r w:rsidR="005E231E" w:rsidRPr="00E74967">
        <w:rPr>
          <w:rFonts w:cs="Calibri"/>
          <w:b/>
        </w:rPr>
        <w:t>ventos Posteriores al Cierre:</w:t>
      </w:r>
    </w:p>
    <w:p w14:paraId="2161EFF4" w14:textId="77777777" w:rsidR="007D1E76" w:rsidRPr="00E74967" w:rsidRDefault="007D1E76" w:rsidP="007D1E76">
      <w:pPr>
        <w:spacing w:after="0" w:line="240" w:lineRule="auto"/>
        <w:jc w:val="both"/>
        <w:rPr>
          <w:rFonts w:cs="Calibri"/>
        </w:rPr>
      </w:pPr>
    </w:p>
    <w:p w14:paraId="453F2E7E" w14:textId="40FD4A8B" w:rsidR="007D1E76" w:rsidRDefault="007D1E76" w:rsidP="007D1E76">
      <w:pPr>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D46592"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049F100B" w14:textId="4D4F25F1" w:rsidR="0003229A" w:rsidRPr="00D46592" w:rsidRDefault="0003229A" w:rsidP="007D1E76">
      <w:pPr>
        <w:spacing w:after="0" w:line="240" w:lineRule="auto"/>
        <w:jc w:val="both"/>
        <w:rPr>
          <w:rFonts w:cs="Calibri"/>
          <w:color w:val="1F3864" w:themeColor="accent5" w:themeShade="80"/>
        </w:rPr>
      </w:pPr>
      <w:r w:rsidRPr="00D46592">
        <w:rPr>
          <w:rFonts w:cs="Calibri"/>
          <w:color w:val="1F3864" w:themeColor="accent5" w:themeShade="80"/>
        </w:rPr>
        <w:t xml:space="preserve">NO APLICA A ÉSTE PERIODO </w:t>
      </w:r>
    </w:p>
    <w:p w14:paraId="23E78339" w14:textId="77777777" w:rsidR="007D1E76" w:rsidRPr="00E74967" w:rsidRDefault="007D1E76" w:rsidP="007D1E76">
      <w:pPr>
        <w:spacing w:after="0" w:line="240" w:lineRule="auto"/>
        <w:jc w:val="both"/>
        <w:rPr>
          <w:rFonts w:cs="Calibri"/>
        </w:rPr>
      </w:pPr>
    </w:p>
    <w:p w14:paraId="03A1E752" w14:textId="77777777" w:rsidR="007D1E76" w:rsidRPr="00E74967" w:rsidRDefault="005E231E" w:rsidP="007D1E76">
      <w:pPr>
        <w:spacing w:after="0" w:line="240" w:lineRule="auto"/>
        <w:jc w:val="both"/>
        <w:rPr>
          <w:rFonts w:cs="Calibri"/>
          <w:b/>
        </w:rPr>
      </w:pPr>
      <w:r w:rsidRPr="00E74967">
        <w:rPr>
          <w:rFonts w:cs="Calibri"/>
          <w:b/>
        </w:rPr>
        <w:t>16. Partes Relacionadas:</w:t>
      </w:r>
    </w:p>
    <w:p w14:paraId="7533DE72" w14:textId="77777777" w:rsidR="007D1E76" w:rsidRPr="00E74967" w:rsidRDefault="007D1E76" w:rsidP="007D1E76">
      <w:pPr>
        <w:spacing w:after="0" w:line="240" w:lineRule="auto"/>
        <w:jc w:val="both"/>
        <w:rPr>
          <w:rFonts w:cs="Calibri"/>
        </w:rPr>
      </w:pPr>
    </w:p>
    <w:p w14:paraId="61E9BB51" w14:textId="724F98AF" w:rsidR="007D1E76" w:rsidRPr="00E74967" w:rsidRDefault="007D1E76" w:rsidP="007D1E76">
      <w:pPr>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w:t>
      </w:r>
    </w:p>
    <w:p w14:paraId="5EC3EEA9" w14:textId="3E1062D5" w:rsidR="007D1E76" w:rsidRPr="00E74967" w:rsidRDefault="007D1E76" w:rsidP="00BE3910">
      <w:pPr>
        <w:spacing w:after="0" w:line="240" w:lineRule="auto"/>
        <w:jc w:val="both"/>
        <w:rPr>
          <w:rFonts w:cs="Calibri"/>
        </w:rPr>
      </w:pPr>
      <w:r w:rsidRPr="00E74967">
        <w:rPr>
          <w:rFonts w:cs="Calibri"/>
        </w:rPr>
        <w:t>_________________________________________________________</w:t>
      </w:r>
      <w:r w:rsidR="00BE3910">
        <w:rPr>
          <w:rFonts w:cs="Calibri"/>
        </w:rPr>
        <w:t>_______________________________</w:t>
      </w:r>
      <w:r w:rsidR="00BE3910" w:rsidRPr="0059334E">
        <w:rPr>
          <w:rFonts w:cs="Calibri"/>
          <w:color w:val="002060"/>
        </w:rPr>
        <w:t>NO EXISTEN PARTES RELACIONADAS</w:t>
      </w:r>
      <w:r w:rsidRPr="00E74967">
        <w:rPr>
          <w:rFonts w:cs="Calibri"/>
        </w:rPr>
        <w:t>___________</w:t>
      </w:r>
      <w:r w:rsidR="00E077A7">
        <w:rPr>
          <w:rFonts w:cs="Calibri"/>
        </w:rPr>
        <w:t>_______________________________________________</w:t>
      </w:r>
    </w:p>
    <w:p w14:paraId="1DA7BA3D" w14:textId="77777777" w:rsidR="007D1E76" w:rsidRPr="00E74967" w:rsidRDefault="007D1E76" w:rsidP="007D1E76">
      <w:pPr>
        <w:spacing w:after="0" w:line="240" w:lineRule="auto"/>
        <w:jc w:val="both"/>
        <w:rPr>
          <w:rFonts w:cs="Calibri"/>
        </w:rPr>
      </w:pPr>
    </w:p>
    <w:p w14:paraId="46A07EC4" w14:textId="7CB9BBFB" w:rsidR="007D1E76" w:rsidRDefault="007D1E76" w:rsidP="007D1E76">
      <w:pPr>
        <w:spacing w:after="0" w:line="240" w:lineRule="auto"/>
        <w:jc w:val="both"/>
        <w:rPr>
          <w:rFonts w:cs="Calibri"/>
        </w:rPr>
      </w:pPr>
    </w:p>
    <w:p w14:paraId="7C6D8304" w14:textId="77777777" w:rsidR="00B33BCD" w:rsidRPr="00E74967" w:rsidRDefault="00B33BCD" w:rsidP="007D1E76">
      <w:pPr>
        <w:spacing w:after="0" w:line="240" w:lineRule="auto"/>
        <w:jc w:val="both"/>
        <w:rPr>
          <w:rFonts w:cs="Calibri"/>
        </w:rPr>
      </w:pPr>
    </w:p>
    <w:p w14:paraId="162BFF6B" w14:textId="77777777" w:rsidR="007D1E76" w:rsidRPr="00E74967" w:rsidRDefault="007D1E76" w:rsidP="007D1E76">
      <w:pPr>
        <w:spacing w:after="0" w:line="240" w:lineRule="auto"/>
        <w:jc w:val="both"/>
        <w:rPr>
          <w:rFonts w:cs="Calibri"/>
          <w:b/>
        </w:rPr>
      </w:pPr>
      <w:r w:rsidRPr="00E74967">
        <w:rPr>
          <w:rFonts w:cs="Calibri"/>
          <w:b/>
        </w:rPr>
        <w:t xml:space="preserve">17. </w:t>
      </w:r>
      <w:r w:rsidR="001973A2" w:rsidRPr="001973A2">
        <w:rPr>
          <w:rFonts w:cs="Calibri"/>
          <w:b/>
        </w:rPr>
        <w:t>Responsabilidad Sobre la Presentación Razonable de la Información Contable</w:t>
      </w:r>
      <w:r w:rsidR="005E231E" w:rsidRPr="00E74967">
        <w:rPr>
          <w:rFonts w:cs="Calibri"/>
          <w:b/>
        </w:rPr>
        <w:t>:</w:t>
      </w:r>
    </w:p>
    <w:p w14:paraId="30F27A06" w14:textId="77777777" w:rsidR="007D1E76" w:rsidRPr="00E74967" w:rsidRDefault="007D1E76" w:rsidP="007D1E76">
      <w:pPr>
        <w:spacing w:after="0" w:line="240" w:lineRule="auto"/>
        <w:jc w:val="both"/>
        <w:rPr>
          <w:rFonts w:cs="Calibri"/>
        </w:rPr>
      </w:pPr>
    </w:p>
    <w:p w14:paraId="613FFCF6" w14:textId="77777777" w:rsidR="007D1E76" w:rsidRPr="00E74967" w:rsidRDefault="001973A2" w:rsidP="007D1E76">
      <w:pPr>
        <w:spacing w:after="0" w:line="240" w:lineRule="auto"/>
        <w:jc w:val="both"/>
        <w:rPr>
          <w:rFonts w:cs="Calibri"/>
        </w:rPr>
      </w:pPr>
      <w:r w:rsidRPr="001973A2">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ED85FD4" w14:textId="77777777" w:rsidR="007D1E76" w:rsidRPr="00E74967" w:rsidRDefault="007D1E76" w:rsidP="007D1E76">
      <w:pPr>
        <w:pBdr>
          <w:bottom w:val="single" w:sz="12" w:space="1" w:color="auto"/>
        </w:pBdr>
        <w:spacing w:after="0" w:line="240" w:lineRule="auto"/>
        <w:jc w:val="both"/>
        <w:rPr>
          <w:rFonts w:cs="Calibri"/>
        </w:rPr>
      </w:pPr>
    </w:p>
    <w:p w14:paraId="7DE12885" w14:textId="77777777" w:rsidR="001C75F2" w:rsidRPr="00E74967" w:rsidRDefault="001C75F2" w:rsidP="007D1E76">
      <w:pPr>
        <w:spacing w:after="0" w:line="240" w:lineRule="auto"/>
        <w:jc w:val="both"/>
        <w:rPr>
          <w:rFonts w:cs="Calibri"/>
        </w:rPr>
      </w:pPr>
    </w:p>
    <w:p w14:paraId="41DC74B8" w14:textId="77777777" w:rsidR="007D1E76" w:rsidRPr="00E74967" w:rsidRDefault="005E231E" w:rsidP="007D1E76">
      <w:pPr>
        <w:jc w:val="both"/>
        <w:rPr>
          <w:rFonts w:cs="Calibri"/>
          <w:b/>
        </w:rPr>
      </w:pPr>
      <w:r w:rsidRPr="00E74967">
        <w:rPr>
          <w:rFonts w:cs="Calibri"/>
          <w:b/>
        </w:rPr>
        <w:t>Recomendaciones</w:t>
      </w:r>
    </w:p>
    <w:p w14:paraId="6F9E5DF6" w14:textId="003A0DDD" w:rsidR="000B2C73" w:rsidRDefault="007D1E76" w:rsidP="007D1E76">
      <w:pPr>
        <w:jc w:val="both"/>
        <w:rPr>
          <w:rFonts w:cs="Calibri"/>
          <w:b/>
        </w:rPr>
      </w:pPr>
      <w:r w:rsidRPr="00E74967">
        <w:rPr>
          <w:rFonts w:cs="Calibri"/>
          <w:b/>
        </w:rPr>
        <w:t xml:space="preserve">Nota 1: Las notas de Gestión Administrativa sólo se presentarán en medio </w:t>
      </w:r>
      <w:r w:rsidR="001C75F2" w:rsidRPr="00E74967">
        <w:rPr>
          <w:rFonts w:cs="Calibri"/>
          <w:b/>
        </w:rPr>
        <w:t>digital</w:t>
      </w:r>
      <w:r w:rsidRPr="00E74967">
        <w:rPr>
          <w:rFonts w:cs="Calibri"/>
          <w:b/>
        </w:rPr>
        <w:t>, las notas que no estén contempladas en el formato se agregarán libremente al mismo.</w:t>
      </w:r>
    </w:p>
    <w:tbl>
      <w:tblPr>
        <w:tblW w:w="12046" w:type="dxa"/>
        <w:tblInd w:w="-1313" w:type="dxa"/>
        <w:tblLayout w:type="fixed"/>
        <w:tblCellMar>
          <w:left w:w="70" w:type="dxa"/>
          <w:right w:w="70" w:type="dxa"/>
        </w:tblCellMar>
        <w:tblLook w:val="0000" w:firstRow="0" w:lastRow="0" w:firstColumn="0" w:lastColumn="0" w:noHBand="0" w:noVBand="0"/>
      </w:tblPr>
      <w:tblGrid>
        <w:gridCol w:w="1328"/>
        <w:gridCol w:w="7143"/>
        <w:gridCol w:w="300"/>
        <w:gridCol w:w="1337"/>
        <w:gridCol w:w="300"/>
        <w:gridCol w:w="1338"/>
        <w:gridCol w:w="300"/>
      </w:tblGrid>
      <w:tr w:rsidR="000B2C73" w14:paraId="4D8BB595" w14:textId="77777777" w:rsidTr="000B2C73">
        <w:trPr>
          <w:trHeight w:val="274"/>
        </w:trPr>
        <w:tc>
          <w:tcPr>
            <w:tcW w:w="1328" w:type="dxa"/>
            <w:tcBorders>
              <w:top w:val="nil"/>
              <w:left w:val="nil"/>
              <w:bottom w:val="nil"/>
              <w:right w:val="nil"/>
            </w:tcBorders>
          </w:tcPr>
          <w:p w14:paraId="3B805775" w14:textId="77777777" w:rsidR="000B2C73" w:rsidRDefault="000B2C73" w:rsidP="000B2C73">
            <w:pPr>
              <w:autoSpaceDE w:val="0"/>
              <w:autoSpaceDN w:val="0"/>
              <w:adjustRightInd w:val="0"/>
              <w:spacing w:after="0" w:line="240" w:lineRule="auto"/>
              <w:rPr>
                <w:rFonts w:ascii="Arial" w:hAnsi="Arial" w:cs="Arial"/>
                <w:color w:val="000000"/>
                <w:sz w:val="16"/>
                <w:szCs w:val="16"/>
                <w:lang w:eastAsia="es-MX"/>
              </w:rPr>
            </w:pPr>
          </w:p>
        </w:tc>
        <w:tc>
          <w:tcPr>
            <w:tcW w:w="10718" w:type="dxa"/>
            <w:gridSpan w:val="6"/>
            <w:tcBorders>
              <w:top w:val="nil"/>
              <w:left w:val="nil"/>
              <w:bottom w:val="nil"/>
              <w:right w:val="nil"/>
            </w:tcBorders>
          </w:tcPr>
          <w:p w14:paraId="45A7F434" w14:textId="77777777" w:rsidR="000B2C73" w:rsidRDefault="000B2C73">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Bajo protesta de decir verdad declaramos que los Estados Financieros y sus notas, son razonablemente correctos y son responsabilidad del emisor.</w:t>
            </w:r>
          </w:p>
        </w:tc>
      </w:tr>
      <w:tr w:rsidR="000B2C73" w14:paraId="19C5D570" w14:textId="77777777" w:rsidTr="00F91F84">
        <w:trPr>
          <w:trHeight w:val="415"/>
        </w:trPr>
        <w:tc>
          <w:tcPr>
            <w:tcW w:w="1328" w:type="dxa"/>
            <w:tcBorders>
              <w:top w:val="nil"/>
              <w:left w:val="nil"/>
              <w:bottom w:val="nil"/>
              <w:right w:val="nil"/>
            </w:tcBorders>
          </w:tcPr>
          <w:p w14:paraId="03C1E887"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c>
          <w:tcPr>
            <w:tcW w:w="7443" w:type="dxa"/>
            <w:gridSpan w:val="2"/>
            <w:tcBorders>
              <w:top w:val="nil"/>
              <w:left w:val="nil"/>
              <w:bottom w:val="nil"/>
              <w:right w:val="nil"/>
            </w:tcBorders>
          </w:tcPr>
          <w:p w14:paraId="41023CE3"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c>
          <w:tcPr>
            <w:tcW w:w="1637" w:type="dxa"/>
            <w:gridSpan w:val="2"/>
            <w:tcBorders>
              <w:top w:val="nil"/>
              <w:left w:val="nil"/>
              <w:bottom w:val="nil"/>
              <w:right w:val="nil"/>
            </w:tcBorders>
          </w:tcPr>
          <w:p w14:paraId="0DE6B300"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c>
          <w:tcPr>
            <w:tcW w:w="1638" w:type="dxa"/>
            <w:gridSpan w:val="2"/>
            <w:tcBorders>
              <w:top w:val="nil"/>
              <w:left w:val="nil"/>
              <w:bottom w:val="nil"/>
              <w:right w:val="nil"/>
            </w:tcBorders>
          </w:tcPr>
          <w:p w14:paraId="666DB501"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r>
      <w:tr w:rsidR="000B2C73" w:rsidRPr="00A12F7E" w14:paraId="548492F5" w14:textId="77777777" w:rsidTr="00F91F84">
        <w:trPr>
          <w:gridAfter w:val="1"/>
          <w:wAfter w:w="300" w:type="dxa"/>
          <w:trHeight w:val="274"/>
        </w:trPr>
        <w:tc>
          <w:tcPr>
            <w:tcW w:w="8471" w:type="dxa"/>
            <w:gridSpan w:val="2"/>
            <w:tcBorders>
              <w:top w:val="nil"/>
              <w:left w:val="nil"/>
              <w:bottom w:val="nil"/>
              <w:right w:val="nil"/>
            </w:tcBorders>
          </w:tcPr>
          <w:p w14:paraId="5599D6A5" w14:textId="70E945E0" w:rsidR="000B2C73" w:rsidRPr="00A12F7E" w:rsidRDefault="00F91F84">
            <w:pPr>
              <w:autoSpaceDE w:val="0"/>
              <w:autoSpaceDN w:val="0"/>
              <w:adjustRightInd w:val="0"/>
              <w:spacing w:after="0" w:line="240" w:lineRule="auto"/>
              <w:rPr>
                <w:rFonts w:ascii="Arial" w:hAnsi="Arial" w:cs="Arial"/>
                <w:b/>
                <w:color w:val="000000"/>
                <w:sz w:val="16"/>
                <w:szCs w:val="16"/>
                <w:lang w:eastAsia="es-MX"/>
              </w:rPr>
            </w:pPr>
            <w:r>
              <w:rPr>
                <w:rFonts w:ascii="Arial" w:hAnsi="Arial" w:cs="Arial"/>
                <w:b/>
                <w:color w:val="000000"/>
                <w:sz w:val="16"/>
                <w:szCs w:val="16"/>
                <w:lang w:eastAsia="es-MX"/>
              </w:rPr>
              <w:t xml:space="preserve">                      AUTORIZA</w:t>
            </w:r>
          </w:p>
        </w:tc>
        <w:tc>
          <w:tcPr>
            <w:tcW w:w="1637" w:type="dxa"/>
            <w:gridSpan w:val="2"/>
            <w:tcBorders>
              <w:top w:val="nil"/>
              <w:left w:val="nil"/>
              <w:bottom w:val="nil"/>
              <w:right w:val="nil"/>
            </w:tcBorders>
          </w:tcPr>
          <w:p w14:paraId="7E53385C" w14:textId="59B4898A" w:rsidR="000B2C73" w:rsidRPr="00A12F7E" w:rsidRDefault="00F91F84">
            <w:pPr>
              <w:autoSpaceDE w:val="0"/>
              <w:autoSpaceDN w:val="0"/>
              <w:adjustRightInd w:val="0"/>
              <w:spacing w:after="0" w:line="240" w:lineRule="auto"/>
              <w:jc w:val="center"/>
              <w:rPr>
                <w:rFonts w:ascii="Arial" w:hAnsi="Arial" w:cs="Arial"/>
                <w:b/>
                <w:color w:val="000000"/>
                <w:sz w:val="16"/>
                <w:szCs w:val="16"/>
                <w:lang w:eastAsia="es-MX"/>
              </w:rPr>
            </w:pPr>
            <w:r>
              <w:rPr>
                <w:rFonts w:ascii="Arial" w:hAnsi="Arial" w:cs="Arial"/>
                <w:b/>
                <w:color w:val="000000"/>
                <w:sz w:val="16"/>
                <w:szCs w:val="16"/>
                <w:lang w:eastAsia="es-MX"/>
              </w:rPr>
              <w:t xml:space="preserve">     REALIZA</w:t>
            </w:r>
          </w:p>
        </w:tc>
        <w:tc>
          <w:tcPr>
            <w:tcW w:w="1638" w:type="dxa"/>
            <w:gridSpan w:val="2"/>
            <w:tcBorders>
              <w:top w:val="nil"/>
              <w:left w:val="nil"/>
              <w:bottom w:val="nil"/>
              <w:right w:val="nil"/>
            </w:tcBorders>
          </w:tcPr>
          <w:p w14:paraId="59A61BC7" w14:textId="77777777" w:rsidR="000B2C73" w:rsidRPr="00A12F7E" w:rsidRDefault="000B2C73">
            <w:pPr>
              <w:autoSpaceDE w:val="0"/>
              <w:autoSpaceDN w:val="0"/>
              <w:adjustRightInd w:val="0"/>
              <w:spacing w:after="0" w:line="240" w:lineRule="auto"/>
              <w:jc w:val="right"/>
              <w:rPr>
                <w:rFonts w:ascii="Arial" w:hAnsi="Arial" w:cs="Arial"/>
                <w:b/>
                <w:color w:val="000000"/>
                <w:sz w:val="16"/>
                <w:szCs w:val="16"/>
                <w:lang w:eastAsia="es-MX"/>
              </w:rPr>
            </w:pPr>
          </w:p>
        </w:tc>
      </w:tr>
      <w:tr w:rsidR="000B2C73" w14:paraId="16D8719F" w14:textId="77777777" w:rsidTr="00F91F84">
        <w:trPr>
          <w:gridAfter w:val="1"/>
          <w:wAfter w:w="300" w:type="dxa"/>
          <w:trHeight w:val="274"/>
        </w:trPr>
        <w:tc>
          <w:tcPr>
            <w:tcW w:w="1328" w:type="dxa"/>
            <w:tcBorders>
              <w:top w:val="nil"/>
              <w:left w:val="nil"/>
              <w:bottom w:val="nil"/>
              <w:right w:val="nil"/>
            </w:tcBorders>
          </w:tcPr>
          <w:p w14:paraId="7D06AFE5"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c>
          <w:tcPr>
            <w:tcW w:w="7143" w:type="dxa"/>
            <w:tcBorders>
              <w:top w:val="nil"/>
              <w:left w:val="nil"/>
              <w:bottom w:val="nil"/>
              <w:right w:val="nil"/>
            </w:tcBorders>
          </w:tcPr>
          <w:p w14:paraId="79726619"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p w14:paraId="582B49E2" w14:textId="77777777" w:rsidR="00BC4927" w:rsidRDefault="00BC4927">
            <w:pPr>
              <w:autoSpaceDE w:val="0"/>
              <w:autoSpaceDN w:val="0"/>
              <w:adjustRightInd w:val="0"/>
              <w:spacing w:after="0" w:line="240" w:lineRule="auto"/>
              <w:jc w:val="right"/>
              <w:rPr>
                <w:rFonts w:ascii="Arial" w:hAnsi="Arial" w:cs="Arial"/>
                <w:color w:val="000000"/>
                <w:sz w:val="16"/>
                <w:szCs w:val="16"/>
                <w:lang w:eastAsia="es-MX"/>
              </w:rPr>
            </w:pPr>
          </w:p>
          <w:p w14:paraId="0496DDCE" w14:textId="34C3D767" w:rsidR="00BC4927" w:rsidRDefault="00BC4927">
            <w:pPr>
              <w:autoSpaceDE w:val="0"/>
              <w:autoSpaceDN w:val="0"/>
              <w:adjustRightInd w:val="0"/>
              <w:spacing w:after="0" w:line="240" w:lineRule="auto"/>
              <w:jc w:val="right"/>
              <w:rPr>
                <w:rFonts w:ascii="Arial" w:hAnsi="Arial" w:cs="Arial"/>
                <w:color w:val="000000"/>
                <w:sz w:val="16"/>
                <w:szCs w:val="16"/>
                <w:lang w:eastAsia="es-MX"/>
              </w:rPr>
            </w:pPr>
          </w:p>
        </w:tc>
        <w:tc>
          <w:tcPr>
            <w:tcW w:w="1637" w:type="dxa"/>
            <w:gridSpan w:val="2"/>
            <w:tcBorders>
              <w:top w:val="nil"/>
              <w:left w:val="nil"/>
              <w:bottom w:val="nil"/>
              <w:right w:val="nil"/>
            </w:tcBorders>
          </w:tcPr>
          <w:p w14:paraId="2AC7D3D2"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c>
          <w:tcPr>
            <w:tcW w:w="1638" w:type="dxa"/>
            <w:gridSpan w:val="2"/>
            <w:tcBorders>
              <w:top w:val="nil"/>
              <w:left w:val="nil"/>
              <w:bottom w:val="nil"/>
              <w:right w:val="nil"/>
            </w:tcBorders>
          </w:tcPr>
          <w:p w14:paraId="4F15EAAB"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r>
      <w:tr w:rsidR="000B2C73" w14:paraId="2EE90E67" w14:textId="77777777" w:rsidTr="00F91F84">
        <w:trPr>
          <w:gridAfter w:val="1"/>
          <w:wAfter w:w="300" w:type="dxa"/>
          <w:trHeight w:val="274"/>
        </w:trPr>
        <w:tc>
          <w:tcPr>
            <w:tcW w:w="1328" w:type="dxa"/>
            <w:tcBorders>
              <w:top w:val="nil"/>
              <w:left w:val="nil"/>
              <w:bottom w:val="nil"/>
              <w:right w:val="nil"/>
            </w:tcBorders>
          </w:tcPr>
          <w:p w14:paraId="088BAFE4"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c>
          <w:tcPr>
            <w:tcW w:w="7143" w:type="dxa"/>
            <w:tcBorders>
              <w:top w:val="nil"/>
              <w:left w:val="nil"/>
              <w:bottom w:val="nil"/>
              <w:right w:val="nil"/>
            </w:tcBorders>
          </w:tcPr>
          <w:p w14:paraId="71E76A1C"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c>
          <w:tcPr>
            <w:tcW w:w="1637" w:type="dxa"/>
            <w:gridSpan w:val="2"/>
            <w:tcBorders>
              <w:top w:val="nil"/>
              <w:left w:val="nil"/>
              <w:bottom w:val="nil"/>
              <w:right w:val="nil"/>
            </w:tcBorders>
          </w:tcPr>
          <w:p w14:paraId="55DE9B6C"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c>
          <w:tcPr>
            <w:tcW w:w="1638" w:type="dxa"/>
            <w:gridSpan w:val="2"/>
            <w:tcBorders>
              <w:top w:val="nil"/>
              <w:left w:val="nil"/>
              <w:bottom w:val="nil"/>
              <w:right w:val="nil"/>
            </w:tcBorders>
          </w:tcPr>
          <w:p w14:paraId="57FD63C3" w14:textId="77777777" w:rsidR="000B2C73" w:rsidRDefault="000B2C73">
            <w:pPr>
              <w:autoSpaceDE w:val="0"/>
              <w:autoSpaceDN w:val="0"/>
              <w:adjustRightInd w:val="0"/>
              <w:spacing w:after="0" w:line="240" w:lineRule="auto"/>
              <w:jc w:val="right"/>
              <w:rPr>
                <w:rFonts w:ascii="Arial" w:hAnsi="Arial" w:cs="Arial"/>
                <w:color w:val="000000"/>
                <w:sz w:val="16"/>
                <w:szCs w:val="16"/>
                <w:lang w:eastAsia="es-MX"/>
              </w:rPr>
            </w:pPr>
          </w:p>
        </w:tc>
      </w:tr>
      <w:tr w:rsidR="000B2C73" w14:paraId="01A70A12" w14:textId="77777777" w:rsidTr="00F91F84">
        <w:trPr>
          <w:gridAfter w:val="1"/>
          <w:wAfter w:w="300" w:type="dxa"/>
          <w:trHeight w:val="274"/>
        </w:trPr>
        <w:tc>
          <w:tcPr>
            <w:tcW w:w="8471" w:type="dxa"/>
            <w:gridSpan w:val="2"/>
            <w:tcBorders>
              <w:top w:val="nil"/>
              <w:left w:val="nil"/>
              <w:bottom w:val="nil"/>
              <w:right w:val="nil"/>
            </w:tcBorders>
          </w:tcPr>
          <w:p w14:paraId="4A9E9C88" w14:textId="77777777" w:rsidR="000B2C73" w:rsidRDefault="00BC4927">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BIÓL. MIROSLEVICH MARTINEZ ARVIZU</w:t>
            </w:r>
          </w:p>
          <w:p w14:paraId="3DDA41BC" w14:textId="1913ED00" w:rsidR="00F91F84" w:rsidRDefault="00F91F84">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DIRECTOR GENERAL DEL SAPADM</w:t>
            </w:r>
          </w:p>
        </w:tc>
        <w:tc>
          <w:tcPr>
            <w:tcW w:w="3275" w:type="dxa"/>
            <w:gridSpan w:val="4"/>
            <w:tcBorders>
              <w:top w:val="nil"/>
              <w:left w:val="nil"/>
              <w:bottom w:val="nil"/>
              <w:right w:val="nil"/>
            </w:tcBorders>
          </w:tcPr>
          <w:p w14:paraId="0B831169" w14:textId="77777777" w:rsidR="000B2C73" w:rsidRDefault="00657E09" w:rsidP="00657E09">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C.P. MARIFER PÉREZ RAMÍREZ</w:t>
            </w:r>
          </w:p>
          <w:p w14:paraId="427C18C6" w14:textId="3CAA6CC5" w:rsidR="00F91F84" w:rsidRDefault="00F91F84" w:rsidP="00657E09">
            <w:pPr>
              <w:autoSpaceDE w:val="0"/>
              <w:autoSpaceDN w:val="0"/>
              <w:adjustRightInd w:val="0"/>
              <w:spacing w:after="0" w:line="240" w:lineRule="auto"/>
              <w:rPr>
                <w:rFonts w:ascii="Arial" w:hAnsi="Arial" w:cs="Arial"/>
                <w:color w:val="000000"/>
                <w:sz w:val="16"/>
                <w:szCs w:val="16"/>
                <w:lang w:eastAsia="es-MX"/>
              </w:rPr>
            </w:pPr>
            <w:r>
              <w:rPr>
                <w:rFonts w:ascii="Arial" w:hAnsi="Arial" w:cs="Arial"/>
                <w:color w:val="000000"/>
                <w:sz w:val="16"/>
                <w:szCs w:val="16"/>
                <w:lang w:eastAsia="es-MX"/>
              </w:rPr>
              <w:t>AUXILIAR CONTABLE SAPADM</w:t>
            </w:r>
          </w:p>
        </w:tc>
      </w:tr>
    </w:tbl>
    <w:p w14:paraId="29878EE5" w14:textId="77777777" w:rsidR="000B2C73" w:rsidRPr="00E74967" w:rsidRDefault="000B2C73" w:rsidP="007D1E76">
      <w:pPr>
        <w:jc w:val="both"/>
        <w:rPr>
          <w:rFonts w:cs="Calibri"/>
        </w:rPr>
      </w:pPr>
    </w:p>
    <w:sectPr w:rsidR="000B2C73" w:rsidRPr="00E74967" w:rsidSect="00657009">
      <w:headerReference w:type="default" r:id="rId9"/>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0DDA4" w14:textId="77777777" w:rsidR="00357F26" w:rsidRDefault="00357F26" w:rsidP="00E00323">
      <w:pPr>
        <w:spacing w:after="0" w:line="240" w:lineRule="auto"/>
      </w:pPr>
      <w:r>
        <w:separator/>
      </w:r>
    </w:p>
  </w:endnote>
  <w:endnote w:type="continuationSeparator" w:id="0">
    <w:p w14:paraId="67795B21" w14:textId="77777777" w:rsidR="00357F26" w:rsidRDefault="00357F2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4C6CE" w14:textId="77777777" w:rsidR="00357F26" w:rsidRDefault="00357F26" w:rsidP="00E00323">
      <w:pPr>
        <w:spacing w:after="0" w:line="240" w:lineRule="auto"/>
      </w:pPr>
      <w:r>
        <w:separator/>
      </w:r>
    </w:p>
  </w:footnote>
  <w:footnote w:type="continuationSeparator" w:id="0">
    <w:p w14:paraId="36A8659C" w14:textId="77777777" w:rsidR="00357F26" w:rsidRDefault="00357F2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5DDB5" w14:textId="72D862B4" w:rsidR="00154BA3" w:rsidRPr="009E7C8F" w:rsidRDefault="0003229A" w:rsidP="00154BA3">
    <w:pPr>
      <w:pStyle w:val="Encabezado"/>
      <w:jc w:val="center"/>
      <w:rPr>
        <w:b/>
        <w:color w:val="002060"/>
        <w:sz w:val="24"/>
        <w:lang w:val="es-ES"/>
      </w:rPr>
    </w:pPr>
    <w:r>
      <w:rPr>
        <w:b/>
        <w:color w:val="002060"/>
        <w:sz w:val="24"/>
        <w:lang w:val="es-ES"/>
      </w:rPr>
      <w:t>SISTEMA DE AGUA POTABLE Y ALCANTARILLA</w:t>
    </w:r>
    <w:r w:rsidR="00D76938">
      <w:rPr>
        <w:b/>
        <w:color w:val="002060"/>
        <w:sz w:val="24"/>
        <w:lang w:val="es-ES"/>
      </w:rPr>
      <w:t>D</w:t>
    </w:r>
    <w:r>
      <w:rPr>
        <w:b/>
        <w:color w:val="002060"/>
        <w:sz w:val="24"/>
        <w:lang w:val="es-ES"/>
      </w:rPr>
      <w:t xml:space="preserve">O </w:t>
    </w:r>
    <w:r w:rsidR="009E7C8F" w:rsidRPr="009E7C8F">
      <w:rPr>
        <w:b/>
        <w:color w:val="002060"/>
        <w:sz w:val="24"/>
        <w:lang w:val="es-ES"/>
      </w:rPr>
      <w:t>SAPADM</w:t>
    </w:r>
    <w:r w:rsidR="009E7C8F">
      <w:rPr>
        <w:b/>
        <w:color w:val="002060"/>
        <w:sz w:val="24"/>
        <w:lang w:val="es-ES"/>
      </w:rPr>
      <w:t xml:space="preserve"> DOCTOR MORA GTO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A1992"/>
    <w:multiLevelType w:val="hybridMultilevel"/>
    <w:tmpl w:val="800CC420"/>
    <w:lvl w:ilvl="0" w:tplc="576091E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0F8346B"/>
    <w:multiLevelType w:val="hybridMultilevel"/>
    <w:tmpl w:val="72A6BC9A"/>
    <w:lvl w:ilvl="0" w:tplc="6FF482B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6411CC8"/>
    <w:multiLevelType w:val="hybridMultilevel"/>
    <w:tmpl w:val="8CDEC2E2"/>
    <w:lvl w:ilvl="0" w:tplc="7876BA8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301500C"/>
    <w:multiLevelType w:val="hybridMultilevel"/>
    <w:tmpl w:val="1F8E14BC"/>
    <w:lvl w:ilvl="0" w:tplc="2FEAAFD6">
      <w:start w:val="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MX" w:vendorID="64" w:dllVersion="6" w:nlCheck="1" w:checkStyle="0"/>
  <w:activeWritingStyle w:appName="MSWord" w:lang="es-MX" w:vendorID="64" w:dllVersion="4096" w:nlCheck="1" w:checkStyle="0"/>
  <w:activeWritingStyle w:appName="MSWord" w:lang="es-MX"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6"/>
    <w:rsid w:val="0003229A"/>
    <w:rsid w:val="000A6CAA"/>
    <w:rsid w:val="000B2C73"/>
    <w:rsid w:val="000B7810"/>
    <w:rsid w:val="000E4772"/>
    <w:rsid w:val="00140425"/>
    <w:rsid w:val="00154BA3"/>
    <w:rsid w:val="001570F9"/>
    <w:rsid w:val="001973A2"/>
    <w:rsid w:val="001C75F2"/>
    <w:rsid w:val="001D2063"/>
    <w:rsid w:val="002302EE"/>
    <w:rsid w:val="00280B14"/>
    <w:rsid w:val="002C20C6"/>
    <w:rsid w:val="00302637"/>
    <w:rsid w:val="00357F26"/>
    <w:rsid w:val="004548E5"/>
    <w:rsid w:val="004C0E86"/>
    <w:rsid w:val="005311B5"/>
    <w:rsid w:val="00546420"/>
    <w:rsid w:val="0059334E"/>
    <w:rsid w:val="005D3E43"/>
    <w:rsid w:val="005E231E"/>
    <w:rsid w:val="005E40B7"/>
    <w:rsid w:val="00657009"/>
    <w:rsid w:val="00657E09"/>
    <w:rsid w:val="00681C79"/>
    <w:rsid w:val="006A2248"/>
    <w:rsid w:val="007714AB"/>
    <w:rsid w:val="00792AE8"/>
    <w:rsid w:val="007B7DD8"/>
    <w:rsid w:val="007D1E76"/>
    <w:rsid w:val="007D51CA"/>
    <w:rsid w:val="007F3C01"/>
    <w:rsid w:val="007F6514"/>
    <w:rsid w:val="00820E1A"/>
    <w:rsid w:val="00886E01"/>
    <w:rsid w:val="008E076C"/>
    <w:rsid w:val="009D6567"/>
    <w:rsid w:val="009E7C8F"/>
    <w:rsid w:val="009F7F17"/>
    <w:rsid w:val="00A12F7E"/>
    <w:rsid w:val="00A16753"/>
    <w:rsid w:val="00B33BCD"/>
    <w:rsid w:val="00B3500F"/>
    <w:rsid w:val="00B56A8F"/>
    <w:rsid w:val="00BA1E49"/>
    <w:rsid w:val="00BA6A4A"/>
    <w:rsid w:val="00BC4927"/>
    <w:rsid w:val="00BE3910"/>
    <w:rsid w:val="00C44520"/>
    <w:rsid w:val="00C54D57"/>
    <w:rsid w:val="00C82653"/>
    <w:rsid w:val="00CE506F"/>
    <w:rsid w:val="00D46592"/>
    <w:rsid w:val="00D76938"/>
    <w:rsid w:val="00DD6692"/>
    <w:rsid w:val="00DE7D51"/>
    <w:rsid w:val="00DF4E49"/>
    <w:rsid w:val="00E00323"/>
    <w:rsid w:val="00E00396"/>
    <w:rsid w:val="00E077A7"/>
    <w:rsid w:val="00E67DEB"/>
    <w:rsid w:val="00E74967"/>
    <w:rsid w:val="00EA7915"/>
    <w:rsid w:val="00F14B1B"/>
    <w:rsid w:val="00F91F84"/>
    <w:rsid w:val="00F94818"/>
    <w:rsid w:val="00FA2E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6B4CD6"/>
  <w15:docId w15:val="{240498D7-4D3C-443C-BD66-5B6A469D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file:///\\ofsfileserver12\..\..\lquiroz\AppData\Local\Microsoft\Windows\Temporary%20Internet%20Files\Content.Outlook\HBGSO9P3\MODELO%20CTA%202013.ppt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8</Pages>
  <Words>2447</Words>
  <Characters>13459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15875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user</cp:lastModifiedBy>
  <cp:revision>22</cp:revision>
  <cp:lastPrinted>2026-07-27T19:23:00Z</cp:lastPrinted>
  <dcterms:created xsi:type="dcterms:W3CDTF">2022-04-30T04:43:00Z</dcterms:created>
  <dcterms:modified xsi:type="dcterms:W3CDTF">2026-07-27T19:26:00Z</dcterms:modified>
</cp:coreProperties>
</file>